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5E508" w14:textId="77777777" w:rsidR="0006789B" w:rsidRDefault="0006789B" w:rsidP="0006789B">
      <w:pPr>
        <w:spacing w:after="0" w:line="240" w:lineRule="auto"/>
        <w:rPr>
          <w:rFonts w:ascii="Tahoma" w:eastAsiaTheme="minorEastAsia" w:hAnsi="Tahoma" w:cs="Tahoma"/>
          <w:b/>
          <w:bCs/>
          <w:kern w:val="0"/>
        </w:rPr>
      </w:pPr>
      <w:r>
        <w:rPr>
          <w:rFonts w:ascii="Tahoma" w:eastAsiaTheme="minorEastAsia" w:hAnsi="Tahoma" w:cs="Tahoma"/>
          <w:b/>
          <w:bCs/>
          <w:kern w:val="0"/>
        </w:rPr>
        <w:t>UTICA AGING SERVICES COMMISSON</w:t>
      </w:r>
    </w:p>
    <w:p w14:paraId="50804E3B" w14:textId="73D85D3A" w:rsidR="0006789B" w:rsidRDefault="0006789B" w:rsidP="0006789B">
      <w:pPr>
        <w:spacing w:after="0" w:line="240" w:lineRule="auto"/>
        <w:rPr>
          <w:rFonts w:ascii="Tahoma" w:eastAsiaTheme="minorEastAsia" w:hAnsi="Tahoma" w:cs="Tahoma"/>
          <w:b/>
          <w:bCs/>
          <w:kern w:val="0"/>
        </w:rPr>
      </w:pPr>
      <w:r>
        <w:rPr>
          <w:rFonts w:ascii="Tahoma" w:eastAsiaTheme="minorEastAsia" w:hAnsi="Tahoma" w:cs="Tahoma"/>
          <w:b/>
          <w:bCs/>
          <w:kern w:val="0"/>
        </w:rPr>
        <w:t>October 14, 2026</w:t>
      </w:r>
    </w:p>
    <w:p w14:paraId="6545FD9B" w14:textId="77777777" w:rsidR="0006789B" w:rsidRDefault="0006789B" w:rsidP="0006789B">
      <w:pPr>
        <w:spacing w:after="0" w:line="240" w:lineRule="auto"/>
        <w:rPr>
          <w:rFonts w:ascii="Tahoma" w:eastAsiaTheme="minorEastAsia" w:hAnsi="Tahoma" w:cs="Tahoma"/>
          <w:b/>
          <w:bCs/>
          <w:kern w:val="0"/>
        </w:rPr>
      </w:pPr>
    </w:p>
    <w:p w14:paraId="491F0AC9" w14:textId="64D54ABD"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Notice of this meeting was given in advance by the Village Clerk’s posting in three designated places, and advance notification of the committee by email. The Open Meetings Act was shown to the board in a folder by Cortney.</w:t>
      </w:r>
    </w:p>
    <w:p w14:paraId="46ED94F0" w14:textId="77777777" w:rsidR="0006789B" w:rsidRDefault="0006789B" w:rsidP="0006789B">
      <w:pPr>
        <w:spacing w:after="0" w:line="240" w:lineRule="auto"/>
        <w:rPr>
          <w:rFonts w:ascii="Tahoma" w:eastAsiaTheme="minorEastAsia" w:hAnsi="Tahoma" w:cs="Tahoma"/>
          <w:kern w:val="0"/>
        </w:rPr>
      </w:pPr>
    </w:p>
    <w:p w14:paraId="2377A5D0" w14:textId="563D091C" w:rsidR="0006789B" w:rsidRDefault="0006789B" w:rsidP="0006789B">
      <w:pPr>
        <w:spacing w:after="0" w:line="240" w:lineRule="auto"/>
        <w:rPr>
          <w:rFonts w:ascii="Tahoma" w:eastAsiaTheme="minorEastAsia" w:hAnsi="Tahoma" w:cs="Tahoma"/>
          <w:kern w:val="0"/>
        </w:rPr>
      </w:pPr>
      <w:r>
        <w:rPr>
          <w:rFonts w:ascii="Tahoma" w:eastAsiaTheme="minorEastAsia" w:hAnsi="Tahoma" w:cs="Tahoma"/>
          <w:b/>
          <w:bCs/>
          <w:kern w:val="0"/>
        </w:rPr>
        <w:t>PRESENT:</w:t>
      </w:r>
      <w:r>
        <w:rPr>
          <w:rFonts w:ascii="Tahoma" w:eastAsiaTheme="minorEastAsia" w:hAnsi="Tahoma" w:cs="Tahoma"/>
          <w:kern w:val="0"/>
        </w:rPr>
        <w:t xml:space="preserve"> Cortney Williams (Manager), Jim Swanson, Ken Baack, Lyn Hemphill, Sandi Swanson, Jody Wiemer, Karen Dvorak, Diane Steinhausen, and Bob Brauer.</w:t>
      </w:r>
    </w:p>
    <w:p w14:paraId="4020E23F" w14:textId="77777777" w:rsidR="0006789B" w:rsidRDefault="0006789B" w:rsidP="0006789B">
      <w:pPr>
        <w:spacing w:after="0" w:line="240" w:lineRule="auto"/>
        <w:rPr>
          <w:rFonts w:ascii="Tahoma" w:eastAsiaTheme="minorEastAsia" w:hAnsi="Tahoma" w:cs="Tahoma"/>
          <w:kern w:val="0"/>
        </w:rPr>
      </w:pPr>
    </w:p>
    <w:p w14:paraId="489461E1" w14:textId="6282F20A" w:rsidR="0006789B" w:rsidRDefault="0006789B" w:rsidP="0006789B">
      <w:pPr>
        <w:spacing w:after="0" w:line="240" w:lineRule="auto"/>
        <w:rPr>
          <w:rFonts w:ascii="Tahoma" w:eastAsiaTheme="minorEastAsia" w:hAnsi="Tahoma" w:cs="Tahoma"/>
          <w:kern w:val="0"/>
        </w:rPr>
      </w:pPr>
      <w:r>
        <w:rPr>
          <w:rFonts w:ascii="Tahoma" w:eastAsiaTheme="minorEastAsia" w:hAnsi="Tahoma" w:cs="Tahoma"/>
          <w:b/>
          <w:bCs/>
          <w:kern w:val="0"/>
        </w:rPr>
        <w:t>ABSENT:</w:t>
      </w:r>
      <w:r>
        <w:rPr>
          <w:rFonts w:ascii="Tahoma" w:eastAsiaTheme="minorEastAsia" w:hAnsi="Tahoma" w:cs="Tahoma"/>
          <w:kern w:val="0"/>
        </w:rPr>
        <w:t xml:space="preserve">  Pat Koch, Ron Erks, </w:t>
      </w:r>
    </w:p>
    <w:p w14:paraId="7F7BCA27" w14:textId="77777777" w:rsidR="0006789B" w:rsidRDefault="0006789B" w:rsidP="0006789B">
      <w:pPr>
        <w:spacing w:after="0" w:line="240" w:lineRule="auto"/>
        <w:rPr>
          <w:rFonts w:ascii="Tahoma" w:eastAsiaTheme="minorEastAsia" w:hAnsi="Tahoma" w:cs="Tahoma"/>
          <w:kern w:val="0"/>
        </w:rPr>
      </w:pPr>
    </w:p>
    <w:p w14:paraId="4B073D11" w14:textId="6175AB16" w:rsidR="0006789B" w:rsidRDefault="0006789B" w:rsidP="0006789B">
      <w:pPr>
        <w:spacing w:after="0" w:line="240" w:lineRule="auto"/>
        <w:rPr>
          <w:rFonts w:ascii="Tahoma" w:eastAsiaTheme="minorEastAsia" w:hAnsi="Tahoma" w:cs="Tahoma"/>
          <w:kern w:val="0"/>
        </w:rPr>
      </w:pPr>
      <w:r>
        <w:rPr>
          <w:rFonts w:ascii="Tahoma" w:eastAsiaTheme="minorEastAsia" w:hAnsi="Tahoma" w:cs="Tahoma"/>
          <w:b/>
          <w:bCs/>
          <w:kern w:val="0"/>
        </w:rPr>
        <w:t>GUESTs:</w:t>
      </w:r>
      <w:r>
        <w:rPr>
          <w:rFonts w:ascii="Tahoma" w:eastAsiaTheme="minorEastAsia" w:hAnsi="Tahoma" w:cs="Tahoma"/>
          <w:kern w:val="0"/>
        </w:rPr>
        <w:t xml:space="preserve"> Lyle Lurz, Randy Steinhausen, Craig Fallman</w:t>
      </w:r>
    </w:p>
    <w:p w14:paraId="6FBE9B9A" w14:textId="77777777" w:rsidR="0006789B" w:rsidRDefault="0006789B" w:rsidP="0006789B">
      <w:pPr>
        <w:spacing w:after="0" w:line="240" w:lineRule="auto"/>
        <w:rPr>
          <w:rFonts w:ascii="Tahoma" w:eastAsiaTheme="minorEastAsia" w:hAnsi="Tahoma" w:cs="Tahoma"/>
          <w:kern w:val="0"/>
        </w:rPr>
      </w:pPr>
    </w:p>
    <w:p w14:paraId="7E644865" w14:textId="675EED90" w:rsidR="0006789B" w:rsidRDefault="000D78EB" w:rsidP="0006789B">
      <w:pPr>
        <w:spacing w:after="0" w:line="240" w:lineRule="auto"/>
        <w:rPr>
          <w:rFonts w:ascii="Tahoma" w:eastAsiaTheme="minorEastAsia" w:hAnsi="Tahoma" w:cs="Tahoma"/>
          <w:kern w:val="0"/>
        </w:rPr>
      </w:pPr>
      <w:r>
        <w:rPr>
          <w:rFonts w:ascii="Tahoma" w:eastAsiaTheme="minorEastAsia" w:hAnsi="Tahoma" w:cs="Tahoma"/>
          <w:kern w:val="0"/>
        </w:rPr>
        <w:t>Lyn</w:t>
      </w:r>
      <w:r w:rsidR="0006789B">
        <w:rPr>
          <w:rFonts w:ascii="Tahoma" w:eastAsiaTheme="minorEastAsia" w:hAnsi="Tahoma" w:cs="Tahoma"/>
          <w:kern w:val="0"/>
        </w:rPr>
        <w:t xml:space="preserve"> opened the meeting at 12:30 pm.</w:t>
      </w:r>
    </w:p>
    <w:p w14:paraId="683A48CB" w14:textId="77777777" w:rsidR="0006789B" w:rsidRDefault="0006789B" w:rsidP="0006789B">
      <w:pPr>
        <w:spacing w:after="0" w:line="240" w:lineRule="auto"/>
        <w:rPr>
          <w:rFonts w:ascii="Tahoma" w:eastAsiaTheme="minorEastAsia" w:hAnsi="Tahoma" w:cs="Tahoma"/>
          <w:kern w:val="0"/>
        </w:rPr>
      </w:pPr>
    </w:p>
    <w:p w14:paraId="1F078890" w14:textId="0CA2ED5C"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The minutes from the September 9, </w:t>
      </w:r>
      <w:proofErr w:type="gramStart"/>
      <w:r>
        <w:rPr>
          <w:rFonts w:ascii="Tahoma" w:eastAsiaTheme="minorEastAsia" w:hAnsi="Tahoma" w:cs="Tahoma"/>
          <w:kern w:val="0"/>
        </w:rPr>
        <w:t>2026</w:t>
      </w:r>
      <w:proofErr w:type="gramEnd"/>
      <w:r>
        <w:rPr>
          <w:rFonts w:ascii="Tahoma" w:eastAsiaTheme="minorEastAsia" w:hAnsi="Tahoma" w:cs="Tahoma"/>
          <w:kern w:val="0"/>
        </w:rPr>
        <w:t xml:space="preserve"> meeting were discussed.  Bob moved to accept the minutes as read.  Karen seconded the motion.  Motion carried.</w:t>
      </w:r>
    </w:p>
    <w:p w14:paraId="7F0EB69A" w14:textId="77777777" w:rsidR="0006789B" w:rsidRDefault="0006789B" w:rsidP="0006789B">
      <w:pPr>
        <w:spacing w:after="0" w:line="240" w:lineRule="auto"/>
        <w:rPr>
          <w:rFonts w:ascii="Tahoma" w:eastAsiaTheme="minorEastAsia" w:hAnsi="Tahoma" w:cs="Tahoma"/>
          <w:kern w:val="0"/>
        </w:rPr>
      </w:pPr>
    </w:p>
    <w:p w14:paraId="72803E49" w14:textId="77F24651"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u w:val="single"/>
        </w:rPr>
        <w:t>The September Manager’s Report was given by Cortney:</w:t>
      </w:r>
    </w:p>
    <w:p w14:paraId="3CE2589A" w14:textId="3D1E8B88"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The Center was open 9 days in September.  (72hours)</w:t>
      </w:r>
    </w:p>
    <w:p w14:paraId="526DDCF1" w14:textId="51A6E4F6"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225 congregate approved meals were served.</w:t>
      </w:r>
    </w:p>
    <w:p w14:paraId="5BC1F0F3" w14:textId="4338A590"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12 home delivered meals that </w:t>
      </w:r>
      <w:proofErr w:type="gramStart"/>
      <w:r>
        <w:rPr>
          <w:rFonts w:ascii="Tahoma" w:eastAsiaTheme="minorEastAsia" w:hAnsi="Tahoma" w:cs="Tahoma"/>
          <w:kern w:val="0"/>
        </w:rPr>
        <w:t>qualified as home-delivered congregate meals were served</w:t>
      </w:r>
      <w:proofErr w:type="gramEnd"/>
      <w:r>
        <w:rPr>
          <w:rFonts w:ascii="Tahoma" w:eastAsiaTheme="minorEastAsia" w:hAnsi="Tahoma" w:cs="Tahoma"/>
          <w:kern w:val="0"/>
        </w:rPr>
        <w:t>.</w:t>
      </w:r>
    </w:p>
    <w:p w14:paraId="3A458D98" w14:textId="15580FD7" w:rsidR="0006789B" w:rsidRDefault="0006789B" w:rsidP="0006789B">
      <w:pPr>
        <w:numPr>
          <w:ilvl w:val="0"/>
          <w:numId w:val="1"/>
        </w:numPr>
        <w:spacing w:line="240" w:lineRule="auto"/>
        <w:contextualSpacing/>
        <w:rPr>
          <w:rFonts w:ascii="Tahoma" w:eastAsiaTheme="minorEastAsia" w:hAnsi="Tahoma" w:cs="Tahoma"/>
          <w:kern w:val="0"/>
        </w:rPr>
      </w:pPr>
      <w:proofErr w:type="gramStart"/>
      <w:r>
        <w:rPr>
          <w:rFonts w:ascii="Tahoma" w:eastAsiaTheme="minorEastAsia" w:hAnsi="Tahoma" w:cs="Tahoma"/>
          <w:kern w:val="0"/>
        </w:rPr>
        <w:t>24 to</w:t>
      </w:r>
      <w:proofErr w:type="gramEnd"/>
      <w:r>
        <w:rPr>
          <w:rFonts w:ascii="Tahoma" w:eastAsiaTheme="minorEastAsia" w:hAnsi="Tahoma" w:cs="Tahoma"/>
          <w:kern w:val="0"/>
        </w:rPr>
        <w:t>-go meals that qualified as congregate meals were served.</w:t>
      </w:r>
    </w:p>
    <w:p w14:paraId="1955C89A" w14:textId="730F879C"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11 meals that were non-approved as a congregate meal was served (eat-in guests under age 60).</w:t>
      </w:r>
    </w:p>
    <w:p w14:paraId="0AFD8142" w14:textId="77777777"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0 to-go meals were non-approved as congregate (under age 60)</w:t>
      </w:r>
    </w:p>
    <w:p w14:paraId="3A547521" w14:textId="1CF17684"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330 total senior meals were served. (261 of these are reimbursable meals)</w:t>
      </w:r>
    </w:p>
    <w:p w14:paraId="551E36A6" w14:textId="470AC87C"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157 exercise units represented 26 people doing exercises. Exercise room use was 118 </w:t>
      </w:r>
      <w:proofErr w:type="gramStart"/>
      <w:r>
        <w:rPr>
          <w:rFonts w:ascii="Tahoma" w:eastAsiaTheme="minorEastAsia" w:hAnsi="Tahoma" w:cs="Tahoma"/>
          <w:kern w:val="0"/>
        </w:rPr>
        <w:t>units</w:t>
      </w:r>
      <w:proofErr w:type="gramEnd"/>
      <w:r>
        <w:rPr>
          <w:rFonts w:ascii="Tahoma" w:eastAsiaTheme="minorEastAsia" w:hAnsi="Tahoma" w:cs="Tahoma"/>
          <w:kern w:val="0"/>
        </w:rPr>
        <w:t xml:space="preserve"> and chair yoga had 39 units. </w:t>
      </w:r>
    </w:p>
    <w:p w14:paraId="032358F9" w14:textId="12CADAFA"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9 blood pressure checks were done </w:t>
      </w:r>
    </w:p>
    <w:p w14:paraId="7E18F3B0" w14:textId="49F39CAE"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230 social units represent 50 people participating in games &amp; activities.</w:t>
      </w:r>
    </w:p>
    <w:p w14:paraId="1E499FBA" w14:textId="77777777"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100 or more newsletters with monthly menus &amp; programs were distributed.</w:t>
      </w:r>
    </w:p>
    <w:p w14:paraId="098165A3" w14:textId="640E0B91"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114</w:t>
      </w:r>
      <w:r w:rsidR="007550DD">
        <w:rPr>
          <w:rFonts w:ascii="Tahoma" w:eastAsiaTheme="minorEastAsia" w:hAnsi="Tahoma" w:cs="Tahoma"/>
          <w:kern w:val="0"/>
        </w:rPr>
        <w:t xml:space="preserve"> </w:t>
      </w:r>
      <w:r>
        <w:rPr>
          <w:rFonts w:ascii="Tahoma" w:eastAsiaTheme="minorEastAsia" w:hAnsi="Tahoma" w:cs="Tahoma"/>
          <w:kern w:val="0"/>
        </w:rPr>
        <w:t xml:space="preserve">volunteer hours were provided at the Senior Center during regular meal days (an average of 7 volunteers per meal day).  </w:t>
      </w:r>
    </w:p>
    <w:p w14:paraId="4424C122" w14:textId="6BD926BB"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September activities included: Planning Memory Book Project, Fall Wheel of Fortune, Catfish Fry for the community, Roger from Pizza Kitchen presentation, Thrivent Financial Presentation, Show &amp; Sare Favorite things, Jeopardy and BINGO by Kinship.</w:t>
      </w:r>
    </w:p>
    <w:p w14:paraId="5112018E" w14:textId="04AFC6F4"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No nutrition lesson </w:t>
      </w:r>
    </w:p>
    <w:p w14:paraId="3AD27403" w14:textId="2487E00D" w:rsidR="0006789B" w:rsidRDefault="0006789B" w:rsidP="0006789B">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Chair Yoga classes were held on Wednesday and Friday afternoons beginning at 12:15. 39 participants</w:t>
      </w:r>
    </w:p>
    <w:p w14:paraId="3D40A46F" w14:textId="77777777" w:rsidR="007550DD" w:rsidRDefault="0006789B" w:rsidP="0006789B">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t xml:space="preserve">     Rentals Scheduled:   Nov. 1, Nov. 21, May 15, 2027, and May 16</w:t>
      </w:r>
      <w:r>
        <w:rPr>
          <w:rFonts w:ascii="Tahoma" w:eastAsiaTheme="minorEastAsia" w:hAnsi="Tahoma" w:cs="Tahoma"/>
          <w:kern w:val="0"/>
          <w:vertAlign w:val="superscript"/>
        </w:rPr>
        <w:t>th</w:t>
      </w:r>
      <w:proofErr w:type="gramStart"/>
      <w:r>
        <w:rPr>
          <w:rFonts w:ascii="Tahoma" w:eastAsiaTheme="minorEastAsia" w:hAnsi="Tahoma" w:cs="Tahoma"/>
          <w:kern w:val="0"/>
        </w:rPr>
        <w:t xml:space="preserve"> 2027</w:t>
      </w:r>
      <w:proofErr w:type="gramEnd"/>
      <w:r>
        <w:rPr>
          <w:rFonts w:ascii="Tahoma" w:eastAsiaTheme="minorEastAsia" w:hAnsi="Tahoma" w:cs="Tahoma"/>
          <w:kern w:val="0"/>
        </w:rPr>
        <w:t xml:space="preserve">   </w:t>
      </w:r>
    </w:p>
    <w:p w14:paraId="0ED34896" w14:textId="77777777" w:rsidR="007550DD" w:rsidRDefault="007550DD" w:rsidP="0006789B">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lastRenderedPageBreak/>
        <w:t>Cortney commented that the number of people staying for programs and card playing has increased.</w:t>
      </w:r>
    </w:p>
    <w:p w14:paraId="1603A779" w14:textId="6F2170AD" w:rsidR="007550DD" w:rsidRDefault="007550DD" w:rsidP="0006789B">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t>Cortney also said the Catfish Fry resulted in donations of $1,518 - $52.75 for supplies.  The profit was $1,465.25.</w:t>
      </w:r>
    </w:p>
    <w:p w14:paraId="6DFA734A" w14:textId="77777777" w:rsidR="007550DD" w:rsidRDefault="007550DD" w:rsidP="0006789B">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t>Cortney also stated that 2 Thrivent cards valued at $500 have been donated by</w:t>
      </w:r>
    </w:p>
    <w:p w14:paraId="7502E3F3" w14:textId="77777777" w:rsidR="007550DD" w:rsidRDefault="007550DD" w:rsidP="007550DD">
      <w:pPr>
        <w:spacing w:after="0" w:line="240" w:lineRule="auto"/>
        <w:ind w:left="360"/>
        <w:contextualSpacing/>
        <w:rPr>
          <w:rFonts w:ascii="Tahoma" w:eastAsiaTheme="minorEastAsia" w:hAnsi="Tahoma" w:cs="Tahoma"/>
          <w:kern w:val="0"/>
        </w:rPr>
      </w:pPr>
      <w:r>
        <w:rPr>
          <w:rFonts w:ascii="Tahoma" w:eastAsiaTheme="minorEastAsia" w:hAnsi="Tahoma" w:cs="Tahoma"/>
          <w:kern w:val="0"/>
        </w:rPr>
        <w:t>her family members</w:t>
      </w:r>
      <w:r w:rsidR="0006789B">
        <w:rPr>
          <w:rFonts w:ascii="Tahoma" w:eastAsiaTheme="minorEastAsia" w:hAnsi="Tahoma" w:cs="Tahoma"/>
          <w:kern w:val="0"/>
        </w:rPr>
        <w:t xml:space="preserve"> </w:t>
      </w:r>
      <w:r>
        <w:rPr>
          <w:rFonts w:ascii="Tahoma" w:eastAsiaTheme="minorEastAsia" w:hAnsi="Tahoma" w:cs="Tahoma"/>
          <w:kern w:val="0"/>
        </w:rPr>
        <w:t>to be used for purchasing ink.</w:t>
      </w:r>
    </w:p>
    <w:p w14:paraId="36B95F3F" w14:textId="53B8D652" w:rsidR="0006789B" w:rsidRDefault="0006789B" w:rsidP="007550DD">
      <w:pPr>
        <w:spacing w:after="0" w:line="240" w:lineRule="auto"/>
        <w:ind w:left="360"/>
        <w:contextualSpacing/>
        <w:rPr>
          <w:rFonts w:ascii="Tahoma" w:eastAsiaTheme="minorEastAsia" w:hAnsi="Tahoma" w:cs="Tahoma"/>
          <w:kern w:val="0"/>
        </w:rPr>
      </w:pPr>
      <w:r>
        <w:rPr>
          <w:rFonts w:ascii="Tahoma" w:eastAsiaTheme="minorEastAsia" w:hAnsi="Tahoma" w:cs="Tahoma"/>
          <w:kern w:val="0"/>
        </w:rPr>
        <w:t xml:space="preserve">                  </w:t>
      </w:r>
    </w:p>
    <w:p w14:paraId="74764F8B" w14:textId="531EEA44" w:rsidR="0006789B" w:rsidRDefault="007550DD" w:rsidP="0006789B">
      <w:pPr>
        <w:spacing w:line="240" w:lineRule="auto"/>
        <w:ind w:left="360"/>
        <w:rPr>
          <w:rFonts w:ascii="Tahoma" w:eastAsiaTheme="minorEastAsia" w:hAnsi="Tahoma" w:cs="Tahoma"/>
          <w:b/>
          <w:bCs/>
          <w:kern w:val="0"/>
        </w:rPr>
      </w:pPr>
      <w:r>
        <w:rPr>
          <w:rFonts w:ascii="Tahoma" w:eastAsiaTheme="minorEastAsia" w:hAnsi="Tahoma" w:cs="Tahoma"/>
          <w:kern w:val="0"/>
        </w:rPr>
        <w:t xml:space="preserve">          </w:t>
      </w:r>
      <w:r w:rsidR="0006789B">
        <w:rPr>
          <w:rFonts w:ascii="Tahoma" w:eastAsiaTheme="minorEastAsia" w:hAnsi="Tahoma" w:cs="Tahoma"/>
          <w:kern w:val="0"/>
        </w:rPr>
        <w:t xml:space="preserve">                     F</w:t>
      </w:r>
      <w:r w:rsidR="0006789B">
        <w:rPr>
          <w:rFonts w:ascii="Tahoma" w:eastAsiaTheme="minorEastAsia" w:hAnsi="Tahoma" w:cs="Tahoma"/>
          <w:b/>
          <w:bCs/>
          <w:kern w:val="0"/>
        </w:rPr>
        <w:t>INANCIAL REPORT</w:t>
      </w:r>
    </w:p>
    <w:p w14:paraId="79D67065" w14:textId="6CD687F3"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u w:val="single"/>
        </w:rPr>
        <w:t>Income:</w:t>
      </w:r>
      <w:r>
        <w:rPr>
          <w:rFonts w:ascii="Tahoma" w:eastAsiaTheme="minorEastAsia" w:hAnsi="Tahoma" w:cs="Tahoma"/>
          <w:kern w:val="0"/>
        </w:rPr>
        <w:tab/>
        <w:t>Meal donations</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 </w:t>
      </w:r>
      <w:r w:rsidR="007550DD">
        <w:rPr>
          <w:rFonts w:ascii="Tahoma" w:eastAsiaTheme="minorEastAsia" w:hAnsi="Tahoma" w:cs="Tahoma"/>
          <w:kern w:val="0"/>
        </w:rPr>
        <w:t>1,450.50</w:t>
      </w:r>
    </w:p>
    <w:p w14:paraId="32A2C376" w14:textId="2689C1FB" w:rsidR="0006789B" w:rsidRDefault="0006789B" w:rsidP="0006789B">
      <w:pPr>
        <w:spacing w:after="0" w:line="240" w:lineRule="auto"/>
        <w:rPr>
          <w:rFonts w:ascii="Tahoma" w:eastAsiaTheme="minorEastAsia" w:hAnsi="Tahoma" w:cs="Tahoma"/>
          <w:kern w:val="0"/>
          <w:sz w:val="18"/>
          <w:szCs w:val="18"/>
        </w:rPr>
      </w:pPr>
      <w:r>
        <w:rPr>
          <w:rFonts w:ascii="Tahoma" w:eastAsiaTheme="minorEastAsia" w:hAnsi="Tahoma" w:cs="Tahoma"/>
          <w:kern w:val="0"/>
        </w:rPr>
        <w:tab/>
      </w:r>
      <w:r>
        <w:rPr>
          <w:rFonts w:ascii="Tahoma" w:eastAsiaTheme="minorEastAsia" w:hAnsi="Tahoma" w:cs="Tahoma"/>
          <w:kern w:val="0"/>
        </w:rPr>
        <w:tab/>
        <w:t xml:space="preserve">Fund-raising                                            </w:t>
      </w:r>
      <w:r w:rsidR="007550DD">
        <w:rPr>
          <w:rFonts w:ascii="Tahoma" w:eastAsiaTheme="minorEastAsia" w:hAnsi="Tahoma" w:cs="Tahoma"/>
          <w:kern w:val="0"/>
        </w:rPr>
        <w:t>1,518.00</w:t>
      </w:r>
    </w:p>
    <w:p w14:paraId="29314795" w14:textId="06867FAC"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t xml:space="preserve">         Rental income</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7550DD">
        <w:rPr>
          <w:rFonts w:ascii="Tahoma" w:eastAsiaTheme="minorEastAsia" w:hAnsi="Tahoma" w:cs="Tahoma"/>
          <w:kern w:val="0"/>
        </w:rPr>
        <w:t xml:space="preserve">    </w:t>
      </w:r>
      <w:r>
        <w:rPr>
          <w:rFonts w:ascii="Tahoma" w:eastAsiaTheme="minorEastAsia" w:hAnsi="Tahoma" w:cs="Tahoma"/>
          <w:kern w:val="0"/>
        </w:rPr>
        <w:t>0.00</w:t>
      </w:r>
    </w:p>
    <w:p w14:paraId="6293DE11" w14:textId="24003C08"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CD/Savings interest                                     </w:t>
      </w:r>
      <w:r w:rsidR="00D51270">
        <w:rPr>
          <w:rFonts w:ascii="Tahoma" w:eastAsiaTheme="minorEastAsia" w:hAnsi="Tahoma" w:cs="Tahoma"/>
          <w:kern w:val="0"/>
        </w:rPr>
        <w:t>731.43</w:t>
      </w:r>
    </w:p>
    <w:p w14:paraId="5DBB2231" w14:textId="43A1748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Bank Account Interest                                 </w:t>
      </w:r>
      <w:r w:rsidR="00D51270">
        <w:rPr>
          <w:rFonts w:ascii="Tahoma" w:eastAsiaTheme="minorEastAsia" w:hAnsi="Tahoma" w:cs="Tahoma"/>
          <w:kern w:val="0"/>
        </w:rPr>
        <w:t xml:space="preserve">  12.57</w:t>
      </w:r>
    </w:p>
    <w:p w14:paraId="6F1BA0D8" w14:textId="19BEF463"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USDA Reimbursement                                  </w:t>
      </w:r>
      <w:r w:rsidR="007550DD">
        <w:rPr>
          <w:rFonts w:ascii="Tahoma" w:eastAsiaTheme="minorEastAsia" w:hAnsi="Tahoma" w:cs="Tahoma"/>
          <w:kern w:val="0"/>
        </w:rPr>
        <w:t>207.90</w:t>
      </w:r>
    </w:p>
    <w:p w14:paraId="11F65FA7" w14:textId="49969966"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M</w:t>
      </w:r>
      <w:r w:rsidR="007550DD">
        <w:rPr>
          <w:rFonts w:ascii="Tahoma" w:eastAsiaTheme="minorEastAsia" w:hAnsi="Tahoma" w:cs="Tahoma"/>
          <w:kern w:val="0"/>
        </w:rPr>
        <w:t xml:space="preserve">emorials      </w:t>
      </w:r>
      <w:r>
        <w:rPr>
          <w:rFonts w:ascii="Tahoma" w:eastAsiaTheme="minorEastAsia" w:hAnsi="Tahoma" w:cs="Tahoma"/>
          <w:kern w:val="0"/>
        </w:rPr>
        <w:t xml:space="preserve">                                               </w:t>
      </w:r>
      <w:r w:rsidR="007550DD">
        <w:rPr>
          <w:rFonts w:ascii="Tahoma" w:eastAsiaTheme="minorEastAsia" w:hAnsi="Tahoma" w:cs="Tahoma"/>
          <w:kern w:val="0"/>
        </w:rPr>
        <w:t>20.00</w:t>
      </w:r>
    </w:p>
    <w:p w14:paraId="33C053C6" w14:textId="362B6FBA"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5394CAE7" w14:textId="39691845"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r w:rsidR="00D51270">
        <w:rPr>
          <w:rFonts w:ascii="Tahoma" w:eastAsiaTheme="minorEastAsia" w:hAnsi="Tahoma" w:cs="Tahoma"/>
          <w:kern w:val="0"/>
        </w:rPr>
        <w:t xml:space="preserve"> </w:t>
      </w:r>
      <w:r>
        <w:rPr>
          <w:rFonts w:ascii="Tahoma" w:eastAsiaTheme="minorEastAsia" w:hAnsi="Tahoma" w:cs="Tahoma"/>
          <w:kern w:val="0"/>
        </w:rPr>
        <w:t xml:space="preserve">  </w:t>
      </w:r>
      <w:r w:rsidR="00D51270">
        <w:rPr>
          <w:rFonts w:ascii="Tahoma" w:eastAsiaTheme="minorEastAsia" w:hAnsi="Tahoma" w:cs="Tahoma"/>
          <w:kern w:val="0"/>
        </w:rPr>
        <w:t>September</w:t>
      </w:r>
      <w:r>
        <w:rPr>
          <w:rFonts w:ascii="Tahoma" w:eastAsiaTheme="minorEastAsia" w:hAnsi="Tahoma" w:cs="Tahoma"/>
          <w:kern w:val="0"/>
        </w:rPr>
        <w:t xml:space="preserve"> income        </w:t>
      </w:r>
      <w:r>
        <w:rPr>
          <w:rFonts w:ascii="Tahoma" w:eastAsiaTheme="minorEastAsia" w:hAnsi="Tahoma" w:cs="Tahoma"/>
          <w:kern w:val="0"/>
        </w:rPr>
        <w:tab/>
        <w:t xml:space="preserve">                    </w:t>
      </w:r>
      <w:proofErr w:type="gramStart"/>
      <w:r>
        <w:rPr>
          <w:rFonts w:ascii="Tahoma" w:eastAsiaTheme="minorEastAsia" w:hAnsi="Tahoma" w:cs="Tahoma"/>
          <w:b/>
          <w:bCs/>
          <w:kern w:val="0"/>
          <w:u w:val="single"/>
        </w:rPr>
        <w:t xml:space="preserve">$  </w:t>
      </w:r>
      <w:r w:rsidR="00D51270">
        <w:rPr>
          <w:rFonts w:ascii="Tahoma" w:eastAsiaTheme="minorEastAsia" w:hAnsi="Tahoma" w:cs="Tahoma"/>
          <w:b/>
          <w:bCs/>
          <w:kern w:val="0"/>
          <w:u w:val="single"/>
        </w:rPr>
        <w:t>3,940.40</w:t>
      </w:r>
      <w:proofErr w:type="gramEnd"/>
    </w:p>
    <w:p w14:paraId="0E38F2A3"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39C10E37" w14:textId="03938E24"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u w:val="single"/>
        </w:rPr>
        <w:t>Expenses:</w:t>
      </w:r>
      <w:r>
        <w:rPr>
          <w:rFonts w:ascii="Tahoma" w:eastAsiaTheme="minorEastAsia" w:hAnsi="Tahoma" w:cs="Tahoma"/>
          <w:kern w:val="0"/>
        </w:rPr>
        <w:tab/>
        <w:t xml:space="preserve">Meals Purchased                    </w:t>
      </w:r>
      <w:r>
        <w:rPr>
          <w:rFonts w:ascii="Tahoma" w:eastAsiaTheme="minorEastAsia" w:hAnsi="Tahoma" w:cs="Tahoma"/>
          <w:kern w:val="0"/>
        </w:rPr>
        <w:tab/>
        <w:t xml:space="preserve">            $</w:t>
      </w:r>
      <w:r w:rsidR="00D51270">
        <w:rPr>
          <w:rFonts w:ascii="Tahoma" w:eastAsiaTheme="minorEastAsia" w:hAnsi="Tahoma" w:cs="Tahoma"/>
          <w:kern w:val="0"/>
        </w:rPr>
        <w:t>1,124.78</w:t>
      </w:r>
    </w:p>
    <w:p w14:paraId="3E4B13E5" w14:textId="70B5F373"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Fundraiser Expenses </w:t>
      </w:r>
      <w:r>
        <w:rPr>
          <w:rFonts w:ascii="Tahoma" w:eastAsiaTheme="minorEastAsia" w:hAnsi="Tahoma" w:cs="Tahoma"/>
          <w:kern w:val="0"/>
          <w:sz w:val="20"/>
          <w:szCs w:val="20"/>
        </w:rPr>
        <w:t>(</w:t>
      </w:r>
      <w:r w:rsidR="00D51270">
        <w:rPr>
          <w:rFonts w:ascii="Tahoma" w:eastAsiaTheme="minorEastAsia" w:hAnsi="Tahoma" w:cs="Tahoma"/>
          <w:kern w:val="0"/>
          <w:sz w:val="20"/>
          <w:szCs w:val="20"/>
        </w:rPr>
        <w:t xml:space="preserve">Catfish </w:t>
      </w:r>
      <w:proofErr w:type="gramStart"/>
      <w:r w:rsidR="00D51270">
        <w:rPr>
          <w:rFonts w:ascii="Tahoma" w:eastAsiaTheme="minorEastAsia" w:hAnsi="Tahoma" w:cs="Tahoma"/>
          <w:kern w:val="0"/>
          <w:sz w:val="20"/>
          <w:szCs w:val="20"/>
        </w:rPr>
        <w:t>Fry</w:t>
      </w:r>
      <w:r>
        <w:rPr>
          <w:rFonts w:ascii="Tahoma" w:eastAsiaTheme="minorEastAsia" w:hAnsi="Tahoma" w:cs="Tahoma"/>
          <w:kern w:val="0"/>
          <w:sz w:val="20"/>
          <w:szCs w:val="20"/>
        </w:rPr>
        <w:t>)</w:t>
      </w:r>
      <w:r>
        <w:rPr>
          <w:rFonts w:ascii="Tahoma" w:eastAsiaTheme="minorEastAsia" w:hAnsi="Tahoma" w:cs="Tahoma"/>
          <w:kern w:val="0"/>
        </w:rPr>
        <w:t xml:space="preserve">   </w:t>
      </w:r>
      <w:proofErr w:type="gramEnd"/>
      <w:r>
        <w:rPr>
          <w:rFonts w:ascii="Tahoma" w:eastAsiaTheme="minorEastAsia" w:hAnsi="Tahoma" w:cs="Tahoma"/>
          <w:kern w:val="0"/>
        </w:rPr>
        <w:t xml:space="preserve">          </w:t>
      </w:r>
      <w:r w:rsidR="00D51270">
        <w:rPr>
          <w:rFonts w:ascii="Tahoma" w:eastAsiaTheme="minorEastAsia" w:hAnsi="Tahoma" w:cs="Tahoma"/>
          <w:kern w:val="0"/>
        </w:rPr>
        <w:t xml:space="preserve">        </w:t>
      </w:r>
      <w:r>
        <w:rPr>
          <w:rFonts w:ascii="Tahoma" w:eastAsiaTheme="minorEastAsia" w:hAnsi="Tahoma" w:cs="Tahoma"/>
          <w:kern w:val="0"/>
        </w:rPr>
        <w:t xml:space="preserve"> </w:t>
      </w:r>
      <w:r w:rsidR="00D51270">
        <w:rPr>
          <w:rFonts w:ascii="Tahoma" w:eastAsiaTheme="minorEastAsia" w:hAnsi="Tahoma" w:cs="Tahoma"/>
          <w:kern w:val="0"/>
        </w:rPr>
        <w:t>52.75</w:t>
      </w:r>
    </w:p>
    <w:p w14:paraId="61470FB5" w14:textId="5125D7A5"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Raw Food</w:t>
      </w:r>
      <w:r w:rsidR="00D51270">
        <w:rPr>
          <w:rFonts w:ascii="Tahoma" w:eastAsiaTheme="minorEastAsia" w:hAnsi="Tahoma" w:cs="Tahoma"/>
          <w:kern w:val="0"/>
        </w:rPr>
        <w:t xml:space="preserve"> </w:t>
      </w:r>
      <w:r w:rsidR="00D51270">
        <w:rPr>
          <w:rFonts w:ascii="Tahoma" w:eastAsiaTheme="minorEastAsia" w:hAnsi="Tahoma" w:cs="Tahoma"/>
          <w:kern w:val="0"/>
          <w:sz w:val="18"/>
          <w:szCs w:val="18"/>
        </w:rPr>
        <w:t xml:space="preserve">($121.89 </w:t>
      </w:r>
      <w:proofErr w:type="spellStart"/>
      <w:r w:rsidR="00D51270">
        <w:rPr>
          <w:rFonts w:ascii="Tahoma" w:eastAsiaTheme="minorEastAsia" w:hAnsi="Tahoma" w:cs="Tahoma"/>
          <w:kern w:val="0"/>
          <w:sz w:val="18"/>
          <w:szCs w:val="18"/>
        </w:rPr>
        <w:t>overpymt</w:t>
      </w:r>
      <w:proofErr w:type="spellEnd"/>
      <w:r w:rsidR="00D51270">
        <w:rPr>
          <w:rFonts w:ascii="Tahoma" w:eastAsiaTheme="minorEastAsia" w:hAnsi="Tahoma" w:cs="Tahoma"/>
          <w:kern w:val="0"/>
          <w:sz w:val="18"/>
          <w:szCs w:val="18"/>
        </w:rPr>
        <w:t xml:space="preserve"> at Cent. Market)</w:t>
      </w:r>
      <w:r>
        <w:rPr>
          <w:rFonts w:ascii="Tahoma" w:eastAsiaTheme="minorEastAsia" w:hAnsi="Tahoma" w:cs="Tahoma"/>
          <w:kern w:val="0"/>
        </w:rPr>
        <w:tab/>
      </w:r>
      <w:r w:rsidR="00D51270">
        <w:rPr>
          <w:rFonts w:ascii="Tahoma" w:eastAsiaTheme="minorEastAsia" w:hAnsi="Tahoma" w:cs="Tahoma"/>
          <w:kern w:val="0"/>
        </w:rPr>
        <w:t xml:space="preserve">       319.77</w:t>
      </w:r>
    </w:p>
    <w:p w14:paraId="7E327295" w14:textId="0FA01AD8"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Supplies-office/printer ink</w:t>
      </w:r>
      <w:r>
        <w:rPr>
          <w:rFonts w:ascii="Tahoma" w:eastAsiaTheme="minorEastAsia" w:hAnsi="Tahoma" w:cs="Tahoma"/>
          <w:kern w:val="0"/>
        </w:rPr>
        <w:tab/>
      </w:r>
      <w:r>
        <w:rPr>
          <w:rFonts w:ascii="Tahoma" w:eastAsiaTheme="minorEastAsia" w:hAnsi="Tahoma" w:cs="Tahoma"/>
          <w:kern w:val="0"/>
        </w:rPr>
        <w:tab/>
        <w:t xml:space="preserve">              </w:t>
      </w:r>
      <w:r w:rsidR="00D51270">
        <w:rPr>
          <w:rFonts w:ascii="Tahoma" w:eastAsiaTheme="minorEastAsia" w:hAnsi="Tahoma" w:cs="Tahoma"/>
          <w:kern w:val="0"/>
        </w:rPr>
        <w:t xml:space="preserve">  </w:t>
      </w:r>
      <w:r>
        <w:rPr>
          <w:rFonts w:ascii="Tahoma" w:eastAsiaTheme="minorEastAsia" w:hAnsi="Tahoma" w:cs="Tahoma"/>
          <w:kern w:val="0"/>
        </w:rPr>
        <w:t xml:space="preserve"> </w:t>
      </w:r>
      <w:r w:rsidR="004512D6">
        <w:rPr>
          <w:rFonts w:ascii="Tahoma" w:eastAsiaTheme="minorEastAsia" w:hAnsi="Tahoma" w:cs="Tahoma"/>
          <w:kern w:val="0"/>
        </w:rPr>
        <w:t>252.13</w:t>
      </w:r>
    </w:p>
    <w:p w14:paraId="7062CA8B" w14:textId="216BA514"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Supplies-kitchen</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4512D6">
        <w:rPr>
          <w:rFonts w:ascii="Tahoma" w:eastAsiaTheme="minorEastAsia" w:hAnsi="Tahoma" w:cs="Tahoma"/>
          <w:kern w:val="0"/>
        </w:rPr>
        <w:t>43.82</w:t>
      </w:r>
    </w:p>
    <w:p w14:paraId="24EE3C91" w14:textId="781579D2" w:rsidR="00D51270" w:rsidRDefault="00D51270" w:rsidP="0006789B">
      <w:pPr>
        <w:spacing w:after="0" w:line="240" w:lineRule="auto"/>
        <w:rPr>
          <w:rFonts w:ascii="Tahoma" w:eastAsiaTheme="minorEastAsia" w:hAnsi="Tahoma" w:cs="Tahoma"/>
          <w:kern w:val="0"/>
        </w:rPr>
      </w:pPr>
      <w:r>
        <w:rPr>
          <w:rFonts w:ascii="Tahoma" w:eastAsiaTheme="minorEastAsia" w:hAnsi="Tahoma" w:cs="Tahoma"/>
          <w:kern w:val="0"/>
        </w:rPr>
        <w:t xml:space="preserve">                   New Purchases (</w:t>
      </w:r>
      <w:r w:rsidR="00DD5C52" w:rsidRPr="0086567C">
        <w:rPr>
          <w:rFonts w:ascii="Tahoma" w:eastAsiaTheme="minorEastAsia" w:hAnsi="Tahoma" w:cs="Tahoma"/>
          <w:kern w:val="0"/>
          <w:sz w:val="20"/>
          <w:szCs w:val="20"/>
        </w:rPr>
        <w:t xml:space="preserve">Stools for </w:t>
      </w:r>
      <w:proofErr w:type="gramStart"/>
      <w:r w:rsidR="00DD5C52" w:rsidRPr="0086567C">
        <w:rPr>
          <w:rFonts w:ascii="Tahoma" w:eastAsiaTheme="minorEastAsia" w:hAnsi="Tahoma" w:cs="Tahoma"/>
          <w:kern w:val="0"/>
          <w:sz w:val="20"/>
          <w:szCs w:val="20"/>
        </w:rPr>
        <w:t>kitchen</w:t>
      </w:r>
      <w:r w:rsidR="00DD5C52">
        <w:rPr>
          <w:rFonts w:ascii="Tahoma" w:eastAsiaTheme="minorEastAsia" w:hAnsi="Tahoma" w:cs="Tahoma"/>
          <w:kern w:val="0"/>
        </w:rPr>
        <w:t>)</w:t>
      </w:r>
      <w:r w:rsidR="00DF377C">
        <w:rPr>
          <w:rFonts w:ascii="Tahoma" w:eastAsiaTheme="minorEastAsia" w:hAnsi="Tahoma" w:cs="Tahoma"/>
          <w:kern w:val="0"/>
        </w:rPr>
        <w:t xml:space="preserve">  </w:t>
      </w:r>
      <w:r w:rsidR="00B252CC">
        <w:rPr>
          <w:rFonts w:ascii="Tahoma" w:eastAsiaTheme="minorEastAsia" w:hAnsi="Tahoma" w:cs="Tahoma"/>
          <w:kern w:val="0"/>
        </w:rPr>
        <w:t xml:space="preserve"> </w:t>
      </w:r>
      <w:proofErr w:type="gramEnd"/>
      <w:r w:rsidR="00B252CC">
        <w:rPr>
          <w:rFonts w:ascii="Tahoma" w:eastAsiaTheme="minorEastAsia" w:hAnsi="Tahoma" w:cs="Tahoma"/>
          <w:kern w:val="0"/>
        </w:rPr>
        <w:t xml:space="preserve">  </w:t>
      </w:r>
      <w:r w:rsidR="00DF377C">
        <w:rPr>
          <w:rFonts w:ascii="Tahoma" w:eastAsiaTheme="minorEastAsia" w:hAnsi="Tahoma" w:cs="Tahoma"/>
          <w:kern w:val="0"/>
        </w:rPr>
        <w:t xml:space="preserve">          </w:t>
      </w:r>
      <w:r w:rsidR="0086567C">
        <w:rPr>
          <w:rFonts w:ascii="Tahoma" w:eastAsiaTheme="minorEastAsia" w:hAnsi="Tahoma" w:cs="Tahoma"/>
          <w:kern w:val="0"/>
        </w:rPr>
        <w:t xml:space="preserve">    </w:t>
      </w:r>
      <w:r w:rsidR="00DF377C">
        <w:rPr>
          <w:rFonts w:ascii="Tahoma" w:eastAsiaTheme="minorEastAsia" w:hAnsi="Tahoma" w:cs="Tahoma"/>
          <w:kern w:val="0"/>
        </w:rPr>
        <w:t xml:space="preserve">  71.76</w:t>
      </w:r>
    </w:p>
    <w:p w14:paraId="19011FA0"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Postage                                                         0.00</w:t>
      </w:r>
    </w:p>
    <w:p w14:paraId="5B26EA9B" w14:textId="6A7DD36E"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 xml:space="preserve">Activities                            </w:t>
      </w:r>
      <w:r>
        <w:rPr>
          <w:rFonts w:ascii="Tahoma" w:eastAsiaTheme="minorEastAsia" w:hAnsi="Tahoma" w:cs="Tahoma"/>
          <w:kern w:val="0"/>
        </w:rPr>
        <w:tab/>
        <w:t xml:space="preserve">                  </w:t>
      </w:r>
      <w:r w:rsidR="00D51270">
        <w:rPr>
          <w:rFonts w:ascii="Tahoma" w:eastAsiaTheme="minorEastAsia" w:hAnsi="Tahoma" w:cs="Tahoma"/>
          <w:kern w:val="0"/>
        </w:rPr>
        <w:t xml:space="preserve">  0.00</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p>
    <w:p w14:paraId="7F031FF6" w14:textId="0386A573"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Mileage, pickup/deliver meals</w:t>
      </w:r>
      <w:r>
        <w:rPr>
          <w:rFonts w:ascii="Tahoma" w:eastAsiaTheme="minorEastAsia" w:hAnsi="Tahoma" w:cs="Tahoma"/>
          <w:kern w:val="0"/>
        </w:rPr>
        <w:tab/>
      </w:r>
      <w:r>
        <w:rPr>
          <w:rFonts w:ascii="Tahoma" w:eastAsiaTheme="minorEastAsia" w:hAnsi="Tahoma" w:cs="Tahoma"/>
          <w:kern w:val="0"/>
        </w:rPr>
        <w:tab/>
        <w:t xml:space="preserve">        </w:t>
      </w:r>
      <w:r w:rsidR="00D51270">
        <w:rPr>
          <w:rFonts w:ascii="Tahoma" w:eastAsiaTheme="minorEastAsia" w:hAnsi="Tahoma" w:cs="Tahoma"/>
          <w:kern w:val="0"/>
        </w:rPr>
        <w:t>103.36</w:t>
      </w:r>
    </w:p>
    <w:p w14:paraId="62886C35" w14:textId="5E640051" w:rsidR="000D78EB" w:rsidRDefault="000D78EB" w:rsidP="0006789B">
      <w:pPr>
        <w:spacing w:after="0" w:line="240" w:lineRule="auto"/>
        <w:rPr>
          <w:rFonts w:ascii="Tahoma" w:eastAsiaTheme="minorEastAsia" w:hAnsi="Tahoma" w:cs="Tahoma"/>
          <w:kern w:val="0"/>
        </w:rPr>
      </w:pPr>
      <w:r>
        <w:rPr>
          <w:rFonts w:ascii="Tahoma" w:eastAsiaTheme="minorEastAsia" w:hAnsi="Tahoma" w:cs="Tahoma"/>
          <w:kern w:val="0"/>
        </w:rPr>
        <w:t xml:space="preserve">                   Museum Expense (wall </w:t>
      </w:r>
      <w:proofErr w:type="gramStart"/>
      <w:r>
        <w:rPr>
          <w:rFonts w:ascii="Tahoma" w:eastAsiaTheme="minorEastAsia" w:hAnsi="Tahoma" w:cs="Tahoma"/>
          <w:kern w:val="0"/>
        </w:rPr>
        <w:t xml:space="preserve">display)   </w:t>
      </w:r>
      <w:proofErr w:type="gramEnd"/>
      <w:r>
        <w:rPr>
          <w:rFonts w:ascii="Tahoma" w:eastAsiaTheme="minorEastAsia" w:hAnsi="Tahoma" w:cs="Tahoma"/>
          <w:kern w:val="0"/>
        </w:rPr>
        <w:t xml:space="preserve">                   255.11</w:t>
      </w:r>
    </w:p>
    <w:p w14:paraId="35EE1089" w14:textId="3FD2C9EA"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Payroll wages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D51270">
        <w:rPr>
          <w:rFonts w:ascii="Tahoma" w:eastAsiaTheme="minorEastAsia" w:hAnsi="Tahoma" w:cs="Tahoma"/>
          <w:kern w:val="0"/>
        </w:rPr>
        <w:t>213.75</w:t>
      </w:r>
    </w:p>
    <w:p w14:paraId="08FD2E77" w14:textId="0F128E18"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Payroll taxes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4512D6">
        <w:rPr>
          <w:rFonts w:ascii="Tahoma" w:eastAsiaTheme="minorEastAsia" w:hAnsi="Tahoma" w:cs="Tahoma"/>
          <w:kern w:val="0"/>
        </w:rPr>
        <w:t>16.35</w:t>
      </w:r>
    </w:p>
    <w:p w14:paraId="73EC44C6" w14:textId="68EB0BD6"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Repairs &amp; Maintenance  </w:t>
      </w:r>
      <w:r w:rsidR="00D51270">
        <w:rPr>
          <w:rFonts w:ascii="Tahoma" w:eastAsiaTheme="minorEastAsia" w:hAnsi="Tahoma" w:cs="Tahoma"/>
          <w:kern w:val="0"/>
        </w:rPr>
        <w:t xml:space="preserve">                                   0.00</w:t>
      </w:r>
    </w:p>
    <w:p w14:paraId="4A174CF3" w14:textId="596B54BA"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Hospitality Supplies (</w:t>
      </w:r>
      <w:proofErr w:type="gramStart"/>
      <w:r>
        <w:rPr>
          <w:rFonts w:ascii="Tahoma" w:eastAsiaTheme="minorEastAsia" w:hAnsi="Tahoma" w:cs="Tahoma"/>
          <w:kern w:val="0"/>
        </w:rPr>
        <w:t>c</w:t>
      </w:r>
      <w:r w:rsidR="00D51270">
        <w:rPr>
          <w:rFonts w:ascii="Tahoma" w:eastAsiaTheme="minorEastAsia" w:hAnsi="Tahoma" w:cs="Tahoma"/>
          <w:kern w:val="0"/>
        </w:rPr>
        <w:t>hocolate</w:t>
      </w:r>
      <w:r>
        <w:rPr>
          <w:rFonts w:ascii="Tahoma" w:eastAsiaTheme="minorEastAsia" w:hAnsi="Tahoma" w:cs="Tahoma"/>
          <w:kern w:val="0"/>
        </w:rPr>
        <w:t xml:space="preserve">)   </w:t>
      </w:r>
      <w:proofErr w:type="gramEnd"/>
      <w:r>
        <w:rPr>
          <w:rFonts w:ascii="Tahoma" w:eastAsiaTheme="minorEastAsia" w:hAnsi="Tahoma" w:cs="Tahoma"/>
          <w:kern w:val="0"/>
        </w:rPr>
        <w:t xml:space="preserve">                     </w:t>
      </w:r>
      <w:r w:rsidR="00D51270">
        <w:rPr>
          <w:rFonts w:ascii="Tahoma" w:eastAsiaTheme="minorEastAsia" w:hAnsi="Tahoma" w:cs="Tahoma"/>
          <w:kern w:val="0"/>
        </w:rPr>
        <w:t>88.48</w:t>
      </w:r>
    </w:p>
    <w:p w14:paraId="7AEFEB34"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Utilities:</w:t>
      </w:r>
    </w:p>
    <w:p w14:paraId="611F1D6E" w14:textId="654E3E90"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Electric                                         </w:t>
      </w:r>
      <w:r w:rsidR="00DF377C">
        <w:rPr>
          <w:rFonts w:ascii="Tahoma" w:eastAsiaTheme="minorEastAsia" w:hAnsi="Tahoma" w:cs="Tahoma"/>
          <w:kern w:val="0"/>
        </w:rPr>
        <w:t>291</w:t>
      </w:r>
      <w:r>
        <w:rPr>
          <w:rFonts w:ascii="Tahoma" w:eastAsiaTheme="minorEastAsia" w:hAnsi="Tahoma" w:cs="Tahoma"/>
          <w:kern w:val="0"/>
        </w:rPr>
        <w:t xml:space="preserve">.00 </w:t>
      </w:r>
    </w:p>
    <w:p w14:paraId="01B8E267"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Phone                                          103.90</w:t>
      </w:r>
    </w:p>
    <w:p w14:paraId="2CD229F0"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Trash                                             66.00</w:t>
      </w:r>
    </w:p>
    <w:p w14:paraId="159FAF97" w14:textId="6B82A903" w:rsidR="0006789B" w:rsidRDefault="0006789B" w:rsidP="0006789B">
      <w:pPr>
        <w:spacing w:after="0" w:line="240" w:lineRule="auto"/>
        <w:rPr>
          <w:rFonts w:ascii="Tahoma" w:eastAsiaTheme="minorEastAsia" w:hAnsi="Tahoma" w:cs="Tahoma"/>
          <w:kern w:val="0"/>
          <w:u w:val="single"/>
        </w:rPr>
      </w:pPr>
      <w:r>
        <w:rPr>
          <w:rFonts w:ascii="Tahoma" w:eastAsiaTheme="minorEastAsia" w:hAnsi="Tahoma" w:cs="Tahoma"/>
          <w:kern w:val="0"/>
        </w:rPr>
        <w:t xml:space="preserve">                     Natural Gas</w:t>
      </w:r>
      <w:r>
        <w:rPr>
          <w:rFonts w:ascii="Tahoma" w:eastAsiaTheme="minorEastAsia" w:hAnsi="Tahoma" w:cs="Tahoma"/>
          <w:kern w:val="0"/>
        </w:rPr>
        <w:tab/>
        <w:t xml:space="preserve">                                 </w:t>
      </w:r>
      <w:r w:rsidR="004512D6">
        <w:rPr>
          <w:rFonts w:ascii="Tahoma" w:eastAsiaTheme="minorEastAsia" w:hAnsi="Tahoma" w:cs="Tahoma"/>
          <w:kern w:val="0"/>
        </w:rPr>
        <w:t xml:space="preserve"> </w:t>
      </w:r>
      <w:r>
        <w:rPr>
          <w:rFonts w:ascii="Tahoma" w:eastAsiaTheme="minorEastAsia" w:hAnsi="Tahoma" w:cs="Tahoma"/>
          <w:kern w:val="0"/>
        </w:rPr>
        <w:t xml:space="preserve">  </w:t>
      </w:r>
      <w:r w:rsidR="00DF377C">
        <w:rPr>
          <w:rFonts w:ascii="Tahoma" w:eastAsiaTheme="minorEastAsia" w:hAnsi="Tahoma" w:cs="Tahoma"/>
          <w:kern w:val="0"/>
          <w:u w:val="single"/>
        </w:rPr>
        <w:t>92.49</w:t>
      </w:r>
    </w:p>
    <w:p w14:paraId="2A1FDE57" w14:textId="16BFE9D5"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Total Utilities                                               </w:t>
      </w:r>
      <w:r w:rsidR="00DF377C">
        <w:rPr>
          <w:rFonts w:ascii="Tahoma" w:eastAsiaTheme="minorEastAsia" w:hAnsi="Tahoma" w:cs="Tahoma"/>
          <w:kern w:val="0"/>
        </w:rPr>
        <w:t>553.39</w:t>
      </w:r>
    </w:p>
    <w:p w14:paraId="23A18912"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p>
    <w:p w14:paraId="07144CBD" w14:textId="6466A4D6" w:rsidR="0006789B" w:rsidRDefault="0006789B" w:rsidP="0006789B">
      <w:pPr>
        <w:spacing w:after="0" w:line="240" w:lineRule="auto"/>
        <w:rPr>
          <w:rFonts w:ascii="Tahoma" w:eastAsiaTheme="minorEastAsia" w:hAnsi="Tahoma" w:cs="Tahoma"/>
          <w:b/>
          <w:bCs/>
          <w:kern w:val="0"/>
          <w:u w:val="single"/>
        </w:rPr>
      </w:pPr>
      <w:r>
        <w:rPr>
          <w:rFonts w:ascii="Tahoma" w:eastAsiaTheme="minorEastAsia" w:hAnsi="Tahoma" w:cs="Tahoma"/>
          <w:kern w:val="0"/>
        </w:rPr>
        <w:t xml:space="preserve">  </w:t>
      </w:r>
      <w:r>
        <w:rPr>
          <w:rFonts w:ascii="Tahoma" w:eastAsiaTheme="minorEastAsia" w:hAnsi="Tahoma" w:cs="Tahoma"/>
          <w:kern w:val="0"/>
        </w:rPr>
        <w:tab/>
      </w:r>
      <w:r w:rsidR="00DF377C">
        <w:rPr>
          <w:rFonts w:ascii="Tahoma" w:eastAsiaTheme="minorEastAsia" w:hAnsi="Tahoma" w:cs="Tahoma"/>
          <w:kern w:val="0"/>
        </w:rPr>
        <w:t xml:space="preserve">          September</w:t>
      </w:r>
      <w:r>
        <w:rPr>
          <w:rFonts w:ascii="Tahoma" w:eastAsiaTheme="minorEastAsia" w:hAnsi="Tahoma" w:cs="Tahoma"/>
          <w:kern w:val="0"/>
        </w:rPr>
        <w:t xml:space="preserve"> expenses                                </w:t>
      </w:r>
      <w:r>
        <w:rPr>
          <w:rFonts w:ascii="Tahoma" w:eastAsiaTheme="minorEastAsia" w:hAnsi="Tahoma" w:cs="Tahoma"/>
          <w:b/>
          <w:bCs/>
          <w:kern w:val="0"/>
        </w:rPr>
        <w:t xml:space="preserve">$ </w:t>
      </w:r>
      <w:r w:rsidR="00DF377C">
        <w:rPr>
          <w:rFonts w:ascii="Tahoma" w:eastAsiaTheme="minorEastAsia" w:hAnsi="Tahoma" w:cs="Tahoma"/>
          <w:b/>
          <w:bCs/>
          <w:kern w:val="0"/>
          <w:u w:val="single"/>
        </w:rPr>
        <w:t>3,095.45</w:t>
      </w:r>
    </w:p>
    <w:p w14:paraId="30D08FEE" w14:textId="0A92A8D0" w:rsidR="0006789B" w:rsidRDefault="0006789B" w:rsidP="0006789B">
      <w:pPr>
        <w:spacing w:after="0" w:line="240" w:lineRule="auto"/>
        <w:rPr>
          <w:rFonts w:ascii="Tahoma" w:eastAsiaTheme="minorEastAsia" w:hAnsi="Tahoma" w:cs="Tahoma"/>
          <w:b/>
          <w:bCs/>
          <w:color w:val="4EA72E" w:themeColor="accent6"/>
          <w:kern w:val="0"/>
          <w:u w:val="single"/>
        </w:rPr>
      </w:pPr>
      <w:r>
        <w:rPr>
          <w:rFonts w:ascii="Tahoma" w:eastAsiaTheme="minorEastAsia" w:hAnsi="Tahoma" w:cs="Tahoma"/>
          <w:kern w:val="0"/>
        </w:rPr>
        <w:t xml:space="preserve">                                         </w:t>
      </w:r>
      <w:r w:rsidRPr="00385F36">
        <w:rPr>
          <w:rFonts w:ascii="Tahoma" w:eastAsiaTheme="minorEastAsia" w:hAnsi="Tahoma" w:cs="Tahoma"/>
          <w:color w:val="4EA72E" w:themeColor="accent6"/>
          <w:kern w:val="0"/>
        </w:rPr>
        <w:t xml:space="preserve">Resulting in a Net </w:t>
      </w:r>
      <w:r w:rsidR="00DF377C" w:rsidRPr="00385F36">
        <w:rPr>
          <w:rFonts w:ascii="Tahoma" w:eastAsiaTheme="minorEastAsia" w:hAnsi="Tahoma" w:cs="Tahoma"/>
          <w:color w:val="4EA72E" w:themeColor="accent6"/>
          <w:kern w:val="0"/>
        </w:rPr>
        <w:t>Gain</w:t>
      </w:r>
      <w:r w:rsidRPr="00385F36">
        <w:rPr>
          <w:rFonts w:ascii="Tahoma" w:eastAsiaTheme="minorEastAsia" w:hAnsi="Tahoma" w:cs="Tahoma"/>
          <w:color w:val="4EA72E" w:themeColor="accent6"/>
          <w:kern w:val="0"/>
        </w:rPr>
        <w:t xml:space="preserve"> of        </w:t>
      </w:r>
      <w:r w:rsidRPr="00385F36">
        <w:rPr>
          <w:rFonts w:ascii="Tahoma" w:eastAsiaTheme="minorEastAsia" w:hAnsi="Tahoma" w:cs="Tahoma"/>
          <w:b/>
          <w:bCs/>
          <w:color w:val="4EA72E" w:themeColor="accent6"/>
          <w:kern w:val="0"/>
          <w:u w:val="single"/>
        </w:rPr>
        <w:t>$</w:t>
      </w:r>
      <w:r w:rsidR="00DF377C" w:rsidRPr="00385F36">
        <w:rPr>
          <w:rFonts w:ascii="Tahoma" w:eastAsiaTheme="minorEastAsia" w:hAnsi="Tahoma" w:cs="Tahoma"/>
          <w:b/>
          <w:bCs/>
          <w:color w:val="00B050"/>
          <w:kern w:val="0"/>
          <w:u w:val="single"/>
        </w:rPr>
        <w:t>844.95</w:t>
      </w:r>
    </w:p>
    <w:p w14:paraId="4C2E69D0" w14:textId="77777777" w:rsidR="0006789B" w:rsidRDefault="0006789B" w:rsidP="0006789B">
      <w:pPr>
        <w:spacing w:after="0" w:line="240" w:lineRule="auto"/>
        <w:rPr>
          <w:rFonts w:ascii="Tahoma" w:eastAsiaTheme="minorEastAsia" w:hAnsi="Tahoma" w:cs="Tahoma"/>
          <w:b/>
          <w:bCs/>
          <w:color w:val="4EA72E" w:themeColor="accent6"/>
          <w:kern w:val="0"/>
          <w:u w:val="single"/>
        </w:rPr>
      </w:pPr>
    </w:p>
    <w:p w14:paraId="1A34BFE1" w14:textId="77777777" w:rsidR="00DF377C" w:rsidRDefault="00DF377C" w:rsidP="0006789B">
      <w:pPr>
        <w:spacing w:after="0" w:line="240" w:lineRule="auto"/>
        <w:rPr>
          <w:rFonts w:ascii="Tahoma" w:eastAsiaTheme="minorEastAsia" w:hAnsi="Tahoma" w:cs="Tahoma"/>
          <w:kern w:val="0"/>
        </w:rPr>
      </w:pPr>
    </w:p>
    <w:p w14:paraId="64214713" w14:textId="77777777" w:rsidR="00DF377C" w:rsidRDefault="00DF377C" w:rsidP="0006789B">
      <w:pPr>
        <w:spacing w:after="0" w:line="240" w:lineRule="auto"/>
        <w:rPr>
          <w:rFonts w:ascii="Tahoma" w:eastAsiaTheme="minorEastAsia" w:hAnsi="Tahoma" w:cs="Tahoma"/>
          <w:kern w:val="0"/>
        </w:rPr>
      </w:pPr>
    </w:p>
    <w:p w14:paraId="0D6F5092" w14:textId="77777777" w:rsidR="0086567C" w:rsidRDefault="0086567C" w:rsidP="0006789B">
      <w:pPr>
        <w:spacing w:after="0" w:line="240" w:lineRule="auto"/>
        <w:rPr>
          <w:rFonts w:ascii="Tahoma" w:eastAsiaTheme="minorEastAsia" w:hAnsi="Tahoma" w:cs="Tahoma"/>
          <w:kern w:val="0"/>
        </w:rPr>
      </w:pPr>
    </w:p>
    <w:p w14:paraId="2B9E2DED" w14:textId="2F7A99E9"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Rita reported the ending balance in the Village’s Account as of </w:t>
      </w:r>
      <w:r w:rsidR="00DF377C">
        <w:rPr>
          <w:rFonts w:ascii="Tahoma" w:eastAsiaTheme="minorEastAsia" w:hAnsi="Tahoma" w:cs="Tahoma"/>
          <w:kern w:val="0"/>
        </w:rPr>
        <w:t>9</w:t>
      </w:r>
      <w:r>
        <w:rPr>
          <w:rFonts w:ascii="Tahoma" w:eastAsiaTheme="minorEastAsia" w:hAnsi="Tahoma" w:cs="Tahoma"/>
          <w:kern w:val="0"/>
        </w:rPr>
        <w:t>-30-2026:</w:t>
      </w:r>
    </w:p>
    <w:p w14:paraId="6E549D02" w14:textId="34519DB5"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t xml:space="preserve">    </w:t>
      </w:r>
      <w:r>
        <w:rPr>
          <w:rFonts w:ascii="Tahoma" w:eastAsiaTheme="minorEastAsia" w:hAnsi="Tahoma" w:cs="Tahoma"/>
          <w:kern w:val="0"/>
        </w:rPr>
        <w:tab/>
        <w:t xml:space="preserve">$ </w:t>
      </w:r>
      <w:r w:rsidR="00DF377C">
        <w:rPr>
          <w:rFonts w:ascii="Tahoma" w:eastAsiaTheme="minorEastAsia" w:hAnsi="Tahoma" w:cs="Tahoma"/>
          <w:kern w:val="0"/>
        </w:rPr>
        <w:t>26,787.35</w:t>
      </w:r>
      <w:r>
        <w:rPr>
          <w:rFonts w:ascii="Tahoma" w:eastAsiaTheme="minorEastAsia" w:hAnsi="Tahoma" w:cs="Tahoma"/>
          <w:kern w:val="0"/>
        </w:rPr>
        <w:t xml:space="preserve">   Village’s Revolving Fund</w:t>
      </w:r>
    </w:p>
    <w:p w14:paraId="3F18539B" w14:textId="667BAD81"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sidR="00DF377C">
        <w:rPr>
          <w:rFonts w:ascii="Tahoma" w:eastAsiaTheme="minorEastAsia" w:hAnsi="Tahoma" w:cs="Tahoma"/>
          <w:kern w:val="0"/>
        </w:rPr>
        <w:t>1,703.50</w:t>
      </w:r>
      <w:r>
        <w:rPr>
          <w:rFonts w:ascii="Tahoma" w:eastAsiaTheme="minorEastAsia" w:hAnsi="Tahoma" w:cs="Tahoma"/>
          <w:kern w:val="0"/>
        </w:rPr>
        <w:t xml:space="preserve">    Debit card account</w:t>
      </w:r>
    </w:p>
    <w:p w14:paraId="234C4125" w14:textId="08E5F8A0"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 xml:space="preserve">   10,</w:t>
      </w:r>
      <w:r w:rsidR="00DF377C">
        <w:rPr>
          <w:rFonts w:ascii="Tahoma" w:eastAsiaTheme="minorEastAsia" w:hAnsi="Tahoma" w:cs="Tahoma"/>
          <w:kern w:val="0"/>
          <w:u w:val="single"/>
        </w:rPr>
        <w:t>195.96</w:t>
      </w:r>
      <w:r>
        <w:rPr>
          <w:rFonts w:ascii="Tahoma" w:eastAsiaTheme="minorEastAsia" w:hAnsi="Tahoma" w:cs="Tahoma"/>
          <w:kern w:val="0"/>
        </w:rPr>
        <w:t xml:space="preserve">   Gift Trust/Aging Services account</w:t>
      </w:r>
    </w:p>
    <w:p w14:paraId="3F6BE821" w14:textId="54CDD5B3"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$ 38, </w:t>
      </w:r>
      <w:r w:rsidR="00DF377C">
        <w:rPr>
          <w:rFonts w:ascii="Tahoma" w:eastAsiaTheme="minorEastAsia" w:hAnsi="Tahoma" w:cs="Tahoma"/>
          <w:kern w:val="0"/>
        </w:rPr>
        <w:t>686.81</w:t>
      </w:r>
    </w:p>
    <w:p w14:paraId="29B522F7" w14:textId="2FE94FFD"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u w:val="single"/>
        </w:rPr>
        <w:t xml:space="preserve">   </w:t>
      </w:r>
      <w:r w:rsidR="00DF377C">
        <w:rPr>
          <w:rFonts w:ascii="Tahoma" w:eastAsiaTheme="minorEastAsia" w:hAnsi="Tahoma" w:cs="Tahoma"/>
          <w:kern w:val="0"/>
          <w:u w:val="single"/>
        </w:rPr>
        <w:t>76,481.02</w:t>
      </w:r>
      <w:r>
        <w:rPr>
          <w:rFonts w:ascii="Tahoma" w:eastAsiaTheme="minorEastAsia" w:hAnsi="Tahoma" w:cs="Tahoma"/>
          <w:kern w:val="0"/>
        </w:rPr>
        <w:t xml:space="preserve">   CD’s</w:t>
      </w:r>
    </w:p>
    <w:p w14:paraId="250B2391" w14:textId="7D995D59"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ab/>
        <w:t xml:space="preserve">          $</w:t>
      </w:r>
      <w:r w:rsidR="00DF377C">
        <w:rPr>
          <w:rFonts w:ascii="Tahoma" w:eastAsiaTheme="minorEastAsia" w:hAnsi="Tahoma" w:cs="Tahoma"/>
          <w:kern w:val="0"/>
        </w:rPr>
        <w:t>115,167.83</w:t>
      </w:r>
      <w:r>
        <w:rPr>
          <w:rFonts w:ascii="Tahoma" w:eastAsiaTheme="minorEastAsia" w:hAnsi="Tahoma" w:cs="Tahoma"/>
          <w:kern w:val="0"/>
        </w:rPr>
        <w:t xml:space="preserve"> TOTAL ASSETS </w:t>
      </w:r>
    </w:p>
    <w:p w14:paraId="3760303E" w14:textId="77777777" w:rsidR="0006789B" w:rsidRDefault="0006789B" w:rsidP="0006789B">
      <w:pPr>
        <w:spacing w:after="0" w:line="240" w:lineRule="auto"/>
        <w:rPr>
          <w:rFonts w:ascii="Tahoma" w:eastAsiaTheme="minorEastAsia" w:hAnsi="Tahoma" w:cs="Tahoma"/>
          <w:kern w:val="0"/>
          <w:sz w:val="22"/>
          <w:szCs w:val="22"/>
        </w:rPr>
      </w:pPr>
    </w:p>
    <w:p w14:paraId="002787B4" w14:textId="548E76F0" w:rsidR="0006789B" w:rsidRDefault="00DF377C" w:rsidP="0006789B">
      <w:pPr>
        <w:spacing w:line="240" w:lineRule="auto"/>
        <w:rPr>
          <w:rFonts w:ascii="Tahoma" w:eastAsiaTheme="minorEastAsia" w:hAnsi="Tahoma" w:cs="Tahoma"/>
          <w:kern w:val="0"/>
        </w:rPr>
      </w:pPr>
      <w:r>
        <w:rPr>
          <w:rFonts w:ascii="Tahoma" w:eastAsiaTheme="minorEastAsia" w:hAnsi="Tahoma" w:cs="Tahoma"/>
          <w:kern w:val="0"/>
        </w:rPr>
        <w:t>Sandi</w:t>
      </w:r>
      <w:r w:rsidR="0006789B">
        <w:rPr>
          <w:rFonts w:ascii="Tahoma" w:eastAsiaTheme="minorEastAsia" w:hAnsi="Tahoma" w:cs="Tahoma"/>
          <w:kern w:val="0"/>
        </w:rPr>
        <w:t xml:space="preserve"> made a motion to accept the Manager’s Report.  </w:t>
      </w:r>
      <w:r>
        <w:rPr>
          <w:rFonts w:ascii="Tahoma" w:eastAsiaTheme="minorEastAsia" w:hAnsi="Tahoma" w:cs="Tahoma"/>
          <w:kern w:val="0"/>
        </w:rPr>
        <w:t>Diane</w:t>
      </w:r>
      <w:r w:rsidR="0006789B">
        <w:rPr>
          <w:rFonts w:ascii="Tahoma" w:eastAsiaTheme="minorEastAsia" w:hAnsi="Tahoma" w:cs="Tahoma"/>
          <w:kern w:val="0"/>
        </w:rPr>
        <w:t xml:space="preserve"> seconded the motion.  Motion passed.</w:t>
      </w:r>
    </w:p>
    <w:p w14:paraId="078DBB51" w14:textId="77777777" w:rsidR="0006789B" w:rsidRDefault="0006789B" w:rsidP="0006789B">
      <w:pPr>
        <w:spacing w:after="0" w:line="240" w:lineRule="auto"/>
        <w:rPr>
          <w:rFonts w:ascii="Tahoma" w:eastAsiaTheme="minorEastAsia" w:hAnsi="Tahoma" w:cs="Tahoma"/>
          <w:b/>
          <w:bCs/>
          <w:kern w:val="0"/>
        </w:rPr>
      </w:pPr>
      <w:r>
        <w:rPr>
          <w:rFonts w:ascii="Tahoma" w:eastAsiaTheme="minorEastAsia" w:hAnsi="Tahoma" w:cs="Tahoma"/>
          <w:b/>
          <w:bCs/>
          <w:kern w:val="0"/>
        </w:rPr>
        <w:t>OLD BUSINESS</w:t>
      </w:r>
    </w:p>
    <w:p w14:paraId="6357CB5F" w14:textId="77777777" w:rsidR="0006789B" w:rsidRPr="00DF377C" w:rsidRDefault="0006789B" w:rsidP="0006789B">
      <w:pPr>
        <w:spacing w:after="0" w:line="240" w:lineRule="auto"/>
        <w:ind w:left="1500"/>
        <w:contextualSpacing/>
        <w:rPr>
          <w:rFonts w:ascii="Tahoma" w:eastAsiaTheme="minorEastAsia" w:hAnsi="Tahoma" w:cs="Tahoma"/>
          <w:kern w:val="0"/>
        </w:rPr>
      </w:pPr>
    </w:p>
    <w:p w14:paraId="591CB7D2" w14:textId="5C920D02" w:rsidR="0006789B" w:rsidRPr="00DF377C" w:rsidRDefault="00DF377C" w:rsidP="00DF377C">
      <w:pPr>
        <w:pStyle w:val="ListParagraph"/>
        <w:numPr>
          <w:ilvl w:val="0"/>
          <w:numId w:val="3"/>
        </w:numPr>
        <w:spacing w:after="0" w:line="240" w:lineRule="auto"/>
        <w:rPr>
          <w:rFonts w:ascii="Tahoma" w:eastAsiaTheme="minorEastAsia" w:hAnsi="Tahoma" w:cs="Tahoma"/>
          <w:kern w:val="0"/>
          <w:u w:val="single"/>
        </w:rPr>
      </w:pPr>
      <w:r w:rsidRPr="00DF377C">
        <w:rPr>
          <w:rFonts w:ascii="Tahoma" w:eastAsiaTheme="minorEastAsia" w:hAnsi="Tahoma" w:cs="Tahoma"/>
          <w:kern w:val="0"/>
          <w:u w:val="single"/>
        </w:rPr>
        <w:t>Trunk or Treat</w:t>
      </w:r>
    </w:p>
    <w:p w14:paraId="26606F14" w14:textId="447EEA53" w:rsidR="00DF377C" w:rsidRDefault="00DF377C" w:rsidP="00DF377C">
      <w:pPr>
        <w:pStyle w:val="ListParagraph"/>
        <w:spacing w:after="0" w:line="240" w:lineRule="auto"/>
        <w:ind w:left="1485"/>
        <w:rPr>
          <w:rFonts w:ascii="Tahoma" w:eastAsiaTheme="minorEastAsia" w:hAnsi="Tahoma" w:cs="Tahoma"/>
          <w:kern w:val="0"/>
        </w:rPr>
      </w:pPr>
      <w:r>
        <w:rPr>
          <w:rFonts w:ascii="Tahoma" w:eastAsiaTheme="minorEastAsia" w:hAnsi="Tahoma" w:cs="Tahoma"/>
          <w:kern w:val="0"/>
        </w:rPr>
        <w:t>Cortney has plans to decorate her vehicle and have a place for</w:t>
      </w:r>
    </w:p>
    <w:p w14:paraId="43BFEB08" w14:textId="5394B2FF" w:rsidR="00DF377C" w:rsidRDefault="00DF377C" w:rsidP="00DF377C">
      <w:pPr>
        <w:pStyle w:val="ListParagraph"/>
        <w:spacing w:after="0" w:line="240" w:lineRule="auto"/>
        <w:ind w:left="1485"/>
        <w:rPr>
          <w:rFonts w:ascii="Tahoma" w:eastAsiaTheme="minorEastAsia" w:hAnsi="Tahoma" w:cs="Tahoma"/>
          <w:kern w:val="0"/>
        </w:rPr>
      </w:pPr>
      <w:r>
        <w:rPr>
          <w:rFonts w:ascii="Tahoma" w:eastAsiaTheme="minorEastAsia" w:hAnsi="Tahoma" w:cs="Tahoma"/>
          <w:kern w:val="0"/>
        </w:rPr>
        <w:t>kids to get treats on Halloween at the Village’s Trunk or Treat</w:t>
      </w:r>
    </w:p>
    <w:p w14:paraId="16C03D48" w14:textId="2EF672F2" w:rsidR="00DF377C" w:rsidRDefault="00DF377C" w:rsidP="00DF377C">
      <w:pPr>
        <w:pStyle w:val="ListParagraph"/>
        <w:spacing w:after="0" w:line="240" w:lineRule="auto"/>
        <w:ind w:left="1485"/>
        <w:rPr>
          <w:rFonts w:ascii="Tahoma" w:eastAsiaTheme="minorEastAsia" w:hAnsi="Tahoma" w:cs="Tahoma"/>
          <w:kern w:val="0"/>
        </w:rPr>
      </w:pPr>
      <w:r>
        <w:rPr>
          <w:rFonts w:ascii="Tahoma" w:eastAsiaTheme="minorEastAsia" w:hAnsi="Tahoma" w:cs="Tahoma"/>
          <w:kern w:val="0"/>
        </w:rPr>
        <w:t>event.  There might be a giant spider web show up at the Senior</w:t>
      </w:r>
    </w:p>
    <w:p w14:paraId="24E1F555" w14:textId="1F72C9F9" w:rsidR="00DF377C" w:rsidRDefault="00DF377C" w:rsidP="00DF377C">
      <w:pPr>
        <w:pStyle w:val="ListParagraph"/>
        <w:spacing w:after="0" w:line="240" w:lineRule="auto"/>
        <w:ind w:left="1485"/>
        <w:rPr>
          <w:rFonts w:ascii="Tahoma" w:eastAsiaTheme="minorEastAsia" w:hAnsi="Tahoma" w:cs="Tahoma"/>
          <w:kern w:val="0"/>
        </w:rPr>
      </w:pPr>
      <w:r>
        <w:rPr>
          <w:rFonts w:ascii="Tahoma" w:eastAsiaTheme="minorEastAsia" w:hAnsi="Tahoma" w:cs="Tahoma"/>
          <w:kern w:val="0"/>
        </w:rPr>
        <w:t>Center.  All are welcome to join in the fun.</w:t>
      </w:r>
    </w:p>
    <w:p w14:paraId="3833D472" w14:textId="77777777" w:rsidR="00DF377C" w:rsidRPr="00DF377C" w:rsidRDefault="00DF377C" w:rsidP="00DF377C">
      <w:pPr>
        <w:pStyle w:val="ListParagraph"/>
        <w:spacing w:after="0" w:line="240" w:lineRule="auto"/>
        <w:ind w:left="1485"/>
        <w:rPr>
          <w:rFonts w:ascii="Tahoma" w:eastAsiaTheme="minorEastAsia" w:hAnsi="Tahoma" w:cs="Tahoma"/>
          <w:kern w:val="0"/>
        </w:rPr>
      </w:pPr>
    </w:p>
    <w:p w14:paraId="3DC4CF60" w14:textId="11BB2602" w:rsidR="0006789B" w:rsidRDefault="0006789B" w:rsidP="0006789B">
      <w:pPr>
        <w:spacing w:after="0" w:line="240" w:lineRule="auto"/>
        <w:rPr>
          <w:rFonts w:ascii="Tahoma" w:eastAsiaTheme="minorEastAsia" w:hAnsi="Tahoma" w:cs="Tahoma"/>
          <w:b/>
          <w:bCs/>
          <w:kern w:val="0"/>
        </w:rPr>
      </w:pPr>
      <w:r>
        <w:rPr>
          <w:rFonts w:ascii="Tahoma" w:eastAsiaTheme="minorEastAsia" w:hAnsi="Tahoma" w:cs="Tahoma"/>
          <w:b/>
          <w:bCs/>
          <w:kern w:val="0"/>
        </w:rPr>
        <w:t>NEW BUSINESS</w:t>
      </w:r>
    </w:p>
    <w:p w14:paraId="32CBABFD" w14:textId="01F75385" w:rsidR="0006789B" w:rsidRDefault="0006789B" w:rsidP="00DF377C">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13EF8131" w14:textId="73C58014" w:rsidR="0006789B" w:rsidRDefault="0006789B" w:rsidP="00DF377C">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sidR="00DF377C">
        <w:rPr>
          <w:rFonts w:ascii="Tahoma" w:eastAsiaTheme="minorEastAsia" w:hAnsi="Tahoma" w:cs="Tahoma"/>
          <w:kern w:val="0"/>
          <w:u w:val="single"/>
        </w:rPr>
        <w:t>Aging Partners Grant Application</w:t>
      </w:r>
    </w:p>
    <w:p w14:paraId="0EB9741F" w14:textId="2F162E5F" w:rsidR="00DF377C" w:rsidRDefault="00DF377C" w:rsidP="00DF377C">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Jody, Cortney, and Pat submitted a grant application</w:t>
      </w:r>
      <w:r w:rsidR="00372E56">
        <w:rPr>
          <w:rFonts w:ascii="Tahoma" w:eastAsiaTheme="minorEastAsia" w:hAnsi="Tahoma" w:cs="Tahoma"/>
          <w:kern w:val="0"/>
        </w:rPr>
        <w:t xml:space="preserve"> for a soft serve</w:t>
      </w:r>
    </w:p>
    <w:p w14:paraId="20A44C41" w14:textId="3F049C91" w:rsidR="00372E56" w:rsidRDefault="00372E56" w:rsidP="00DF377C">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ice cream machine and supplies.  The grant winners will be announced</w:t>
      </w:r>
    </w:p>
    <w:p w14:paraId="5DEE9F93" w14:textId="18C6A635" w:rsidR="00372E56" w:rsidRDefault="00372E56" w:rsidP="00DF377C">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November 15</w:t>
      </w:r>
      <w:r w:rsidRPr="00372E56">
        <w:rPr>
          <w:rFonts w:ascii="Tahoma" w:eastAsiaTheme="minorEastAsia" w:hAnsi="Tahoma" w:cs="Tahoma"/>
          <w:kern w:val="0"/>
          <w:vertAlign w:val="superscript"/>
        </w:rPr>
        <w:t>th</w:t>
      </w:r>
      <w:r>
        <w:rPr>
          <w:rFonts w:ascii="Tahoma" w:eastAsiaTheme="minorEastAsia" w:hAnsi="Tahoma" w:cs="Tahoma"/>
          <w:kern w:val="0"/>
        </w:rPr>
        <w:t>.  Alisha Fisher will let us know.</w:t>
      </w:r>
    </w:p>
    <w:p w14:paraId="14BBBAA3" w14:textId="77777777" w:rsidR="00372E56" w:rsidRDefault="00372E56" w:rsidP="00DF377C">
      <w:pPr>
        <w:pStyle w:val="ListParagraph"/>
        <w:spacing w:after="0" w:line="240" w:lineRule="auto"/>
        <w:ind w:left="1725"/>
        <w:rPr>
          <w:rFonts w:ascii="Tahoma" w:eastAsiaTheme="minorEastAsia" w:hAnsi="Tahoma" w:cs="Tahoma"/>
          <w:kern w:val="0"/>
        </w:rPr>
      </w:pPr>
    </w:p>
    <w:p w14:paraId="23DDF6A7" w14:textId="6F18A894" w:rsidR="00372E56" w:rsidRDefault="00372E56" w:rsidP="00372E5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Thanksgiving Feast</w:t>
      </w:r>
    </w:p>
    <w:p w14:paraId="415D7E4F" w14:textId="6C901B18"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Craig Fallman has volunteered to donate and cook turkey for the Senior Center meal on Wednesday, November 25</w:t>
      </w:r>
      <w:r w:rsidRPr="00372E56">
        <w:rPr>
          <w:rFonts w:ascii="Tahoma" w:eastAsiaTheme="minorEastAsia" w:hAnsi="Tahoma" w:cs="Tahoma"/>
          <w:kern w:val="0"/>
          <w:vertAlign w:val="superscript"/>
        </w:rPr>
        <w:t>th</w:t>
      </w:r>
      <w:r>
        <w:rPr>
          <w:rFonts w:ascii="Tahoma" w:eastAsiaTheme="minorEastAsia" w:hAnsi="Tahoma" w:cs="Tahoma"/>
          <w:kern w:val="0"/>
        </w:rPr>
        <w:t xml:space="preserve">.  </w:t>
      </w:r>
      <w:proofErr w:type="gramStart"/>
      <w:r>
        <w:rPr>
          <w:rFonts w:ascii="Tahoma" w:eastAsiaTheme="minorEastAsia" w:hAnsi="Tahoma" w:cs="Tahoma"/>
          <w:kern w:val="0"/>
        </w:rPr>
        <w:t>Thank you Craig</w:t>
      </w:r>
      <w:proofErr w:type="gramEnd"/>
      <w:r>
        <w:rPr>
          <w:rFonts w:ascii="Tahoma" w:eastAsiaTheme="minorEastAsia" w:hAnsi="Tahoma" w:cs="Tahoma"/>
          <w:kern w:val="0"/>
        </w:rPr>
        <w:t>!</w:t>
      </w:r>
    </w:p>
    <w:p w14:paraId="7DEBBC92" w14:textId="77777777" w:rsidR="00372E56" w:rsidRDefault="00372E56" w:rsidP="00372E56">
      <w:pPr>
        <w:pStyle w:val="ListParagraph"/>
        <w:spacing w:after="0" w:line="240" w:lineRule="auto"/>
        <w:ind w:left="1725"/>
        <w:rPr>
          <w:rFonts w:ascii="Tahoma" w:eastAsiaTheme="minorEastAsia" w:hAnsi="Tahoma" w:cs="Tahoma"/>
          <w:kern w:val="0"/>
        </w:rPr>
      </w:pPr>
    </w:p>
    <w:p w14:paraId="4E66C827" w14:textId="4571ABCC" w:rsidR="00372E56" w:rsidRDefault="00372E56" w:rsidP="00372E5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Christmas Party/Gifts</w:t>
      </w:r>
    </w:p>
    <w:p w14:paraId="662ABB89" w14:textId="4441A2A7"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Cortney has received a $250 Thrivent gift card to purchase items</w:t>
      </w:r>
    </w:p>
    <w:p w14:paraId="00398AEE" w14:textId="054EF5EE"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to show appreciation to all the volunteers and guests at the Senior Center.  This will be in December before Christmas.</w:t>
      </w:r>
    </w:p>
    <w:p w14:paraId="684AE78F" w14:textId="77777777" w:rsidR="00372E56" w:rsidRDefault="00372E56" w:rsidP="00372E56">
      <w:pPr>
        <w:pStyle w:val="ListParagraph"/>
        <w:spacing w:after="0" w:line="240" w:lineRule="auto"/>
        <w:ind w:left="1725"/>
        <w:rPr>
          <w:rFonts w:ascii="Tahoma" w:eastAsiaTheme="minorEastAsia" w:hAnsi="Tahoma" w:cs="Tahoma"/>
          <w:kern w:val="0"/>
        </w:rPr>
      </w:pPr>
    </w:p>
    <w:p w14:paraId="186BBF90" w14:textId="2D56B86C" w:rsidR="00372E56" w:rsidRDefault="00372E56" w:rsidP="00372E5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Aging Commission Board Members 2027</w:t>
      </w:r>
    </w:p>
    <w:p w14:paraId="20527676" w14:textId="77777777"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Pat Koch will be the only board member that will not be up for </w:t>
      </w:r>
    </w:p>
    <w:p w14:paraId="00BF8108" w14:textId="3EBD404D"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re-election in 2027.  Diane read from the by-laws to help us </w:t>
      </w:r>
    </w:p>
    <w:p w14:paraId="59952D1C" w14:textId="15A39184"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understand that a board member is elected to serve a </w:t>
      </w:r>
      <w:proofErr w:type="gramStart"/>
      <w:r>
        <w:rPr>
          <w:rFonts w:ascii="Tahoma" w:eastAsiaTheme="minorEastAsia" w:hAnsi="Tahoma" w:cs="Tahoma"/>
          <w:kern w:val="0"/>
        </w:rPr>
        <w:t>two year</w:t>
      </w:r>
      <w:proofErr w:type="gramEnd"/>
      <w:r>
        <w:rPr>
          <w:rFonts w:ascii="Tahoma" w:eastAsiaTheme="minorEastAsia" w:hAnsi="Tahoma" w:cs="Tahoma"/>
          <w:kern w:val="0"/>
        </w:rPr>
        <w:t xml:space="preserve"> term</w:t>
      </w:r>
      <w:r w:rsidR="00385F36">
        <w:rPr>
          <w:rFonts w:ascii="Tahoma" w:eastAsiaTheme="minorEastAsia" w:hAnsi="Tahoma" w:cs="Tahoma"/>
          <w:kern w:val="0"/>
        </w:rPr>
        <w:t xml:space="preserve"> </w:t>
      </w:r>
      <w:r>
        <w:rPr>
          <w:rFonts w:ascii="Tahoma" w:eastAsiaTheme="minorEastAsia" w:hAnsi="Tahoma" w:cs="Tahoma"/>
          <w:kern w:val="0"/>
        </w:rPr>
        <w:t>and can serve up to 3 consecutive terms (6 years).</w:t>
      </w:r>
    </w:p>
    <w:p w14:paraId="13765889" w14:textId="2F55BA0D"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Craig Fallman is interested in becoming a board member.</w:t>
      </w:r>
    </w:p>
    <w:p w14:paraId="5AA8404A" w14:textId="09C972A3" w:rsidR="00372E56" w:rsidRDefault="00372E56" w:rsidP="00372E5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We tabled any discussion until the November meeting.</w:t>
      </w:r>
    </w:p>
    <w:p w14:paraId="24868BAB" w14:textId="77777777" w:rsidR="00385F36" w:rsidRDefault="00385F36" w:rsidP="00372E56">
      <w:pPr>
        <w:pStyle w:val="ListParagraph"/>
        <w:spacing w:after="0" w:line="240" w:lineRule="auto"/>
        <w:ind w:left="1725"/>
        <w:rPr>
          <w:rFonts w:ascii="Tahoma" w:eastAsiaTheme="minorEastAsia" w:hAnsi="Tahoma" w:cs="Tahoma"/>
          <w:kern w:val="0"/>
        </w:rPr>
      </w:pPr>
    </w:p>
    <w:p w14:paraId="18B2F196" w14:textId="77777777" w:rsidR="000D78EB" w:rsidRDefault="000D78EB" w:rsidP="00372E56">
      <w:pPr>
        <w:pStyle w:val="ListParagraph"/>
        <w:spacing w:after="0" w:line="240" w:lineRule="auto"/>
        <w:ind w:left="1725"/>
        <w:rPr>
          <w:rFonts w:ascii="Tahoma" w:eastAsiaTheme="minorEastAsia" w:hAnsi="Tahoma" w:cs="Tahoma"/>
          <w:kern w:val="0"/>
        </w:rPr>
      </w:pPr>
    </w:p>
    <w:p w14:paraId="62530A58" w14:textId="70C0A58D" w:rsidR="00385F36" w:rsidRPr="00385F36" w:rsidRDefault="00385F36" w:rsidP="00385F3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lastRenderedPageBreak/>
        <w:t xml:space="preserve"> </w:t>
      </w:r>
      <w:r>
        <w:rPr>
          <w:rFonts w:ascii="Tahoma" w:eastAsiaTheme="minorEastAsia" w:hAnsi="Tahoma" w:cs="Tahoma"/>
          <w:kern w:val="0"/>
          <w:u w:val="single"/>
        </w:rPr>
        <w:t>Senior Center closed Friday November 27</w:t>
      </w:r>
      <w:r w:rsidRPr="00385F36">
        <w:rPr>
          <w:rFonts w:ascii="Tahoma" w:eastAsiaTheme="minorEastAsia" w:hAnsi="Tahoma" w:cs="Tahoma"/>
          <w:kern w:val="0"/>
          <w:u w:val="single"/>
          <w:vertAlign w:val="superscript"/>
        </w:rPr>
        <w:t>th</w:t>
      </w:r>
    </w:p>
    <w:p w14:paraId="60EC4ED4" w14:textId="56539847" w:rsidR="00385F36" w:rsidRDefault="00385F36" w:rsidP="00385F3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This is the day following Thanksgiving.  We were closed last year also.</w:t>
      </w:r>
    </w:p>
    <w:p w14:paraId="7FE84431" w14:textId="77777777" w:rsidR="000D78EB" w:rsidRDefault="000D78EB" w:rsidP="00385F36">
      <w:pPr>
        <w:pStyle w:val="ListParagraph"/>
        <w:spacing w:after="0" w:line="240" w:lineRule="auto"/>
        <w:ind w:left="1725"/>
        <w:rPr>
          <w:rFonts w:ascii="Tahoma" w:eastAsiaTheme="minorEastAsia" w:hAnsi="Tahoma" w:cs="Tahoma"/>
          <w:kern w:val="0"/>
        </w:rPr>
      </w:pPr>
    </w:p>
    <w:p w14:paraId="31D80089" w14:textId="77777777" w:rsidR="00385F36" w:rsidRPr="00385F36" w:rsidRDefault="00385F36" w:rsidP="00385F3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Lyle will need assistance with cleaning November 11</w:t>
      </w:r>
      <w:r w:rsidRPr="00385F36">
        <w:rPr>
          <w:rFonts w:ascii="Tahoma" w:eastAsiaTheme="minorEastAsia" w:hAnsi="Tahoma" w:cs="Tahoma"/>
          <w:kern w:val="0"/>
          <w:u w:val="single"/>
          <w:vertAlign w:val="superscript"/>
        </w:rPr>
        <w:t>th</w:t>
      </w:r>
      <w:r>
        <w:rPr>
          <w:rFonts w:ascii="Tahoma" w:eastAsiaTheme="minorEastAsia" w:hAnsi="Tahoma" w:cs="Tahoma"/>
          <w:kern w:val="0"/>
          <w:u w:val="single"/>
        </w:rPr>
        <w:t xml:space="preserve"> and </w:t>
      </w:r>
    </w:p>
    <w:p w14:paraId="590137E6" w14:textId="585E39B0" w:rsidR="00385F36" w:rsidRPr="00385F36" w:rsidRDefault="00385F36" w:rsidP="00385F3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u w:val="single"/>
        </w:rPr>
        <w:t>December 2</w:t>
      </w:r>
      <w:r w:rsidRPr="00385F36">
        <w:rPr>
          <w:rFonts w:ascii="Tahoma" w:eastAsiaTheme="minorEastAsia" w:hAnsi="Tahoma" w:cs="Tahoma"/>
          <w:kern w:val="0"/>
          <w:u w:val="single"/>
          <w:vertAlign w:val="superscript"/>
        </w:rPr>
        <w:t>nd</w:t>
      </w:r>
      <w:r>
        <w:rPr>
          <w:rFonts w:ascii="Tahoma" w:eastAsiaTheme="minorEastAsia" w:hAnsi="Tahoma" w:cs="Tahoma"/>
          <w:kern w:val="0"/>
          <w:u w:val="single"/>
        </w:rPr>
        <w:t xml:space="preserve"> or 3</w:t>
      </w:r>
      <w:r w:rsidRPr="00385F36">
        <w:rPr>
          <w:rFonts w:ascii="Tahoma" w:eastAsiaTheme="minorEastAsia" w:hAnsi="Tahoma" w:cs="Tahoma"/>
          <w:kern w:val="0"/>
          <w:u w:val="single"/>
          <w:vertAlign w:val="superscript"/>
        </w:rPr>
        <w:t>rd</w:t>
      </w:r>
    </w:p>
    <w:p w14:paraId="0B6057E8" w14:textId="541BCA1C" w:rsidR="00385F36" w:rsidRDefault="00385F36" w:rsidP="00385F3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Bob and Karon will help with cleaning on those dates.</w:t>
      </w:r>
    </w:p>
    <w:p w14:paraId="752F2E9B" w14:textId="347F97F2" w:rsidR="00385F36" w:rsidRDefault="00385F36" w:rsidP="00385F36">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572C15FC" w14:textId="5CB4AD0D" w:rsidR="00385F36" w:rsidRDefault="00385F36" w:rsidP="00385F36">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Ceiling Tile repair and Front Door Locks</w:t>
      </w:r>
    </w:p>
    <w:p w14:paraId="40CE6D1E" w14:textId="77B4C0ED" w:rsidR="00385F36" w:rsidRDefault="00385F36" w:rsidP="00385F3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Jim reported that the Village has plans to do the ceiling tile repair and</w:t>
      </w:r>
    </w:p>
    <w:p w14:paraId="5A9416D4" w14:textId="7C5F57CC" w:rsidR="00385F36" w:rsidRPr="00385F36" w:rsidRDefault="00385F36" w:rsidP="00385F36">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take care of the front door locks.</w:t>
      </w:r>
    </w:p>
    <w:p w14:paraId="663BF95C"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25DA1FFB" w14:textId="0BD09193" w:rsidR="0006789B" w:rsidRDefault="0006789B" w:rsidP="0006789B">
      <w:pPr>
        <w:spacing w:after="0" w:line="240" w:lineRule="auto"/>
        <w:rPr>
          <w:rFonts w:ascii="Tahoma" w:eastAsiaTheme="minorEastAsia" w:hAnsi="Tahoma" w:cs="Tahoma"/>
          <w:b/>
          <w:bCs/>
          <w:kern w:val="0"/>
        </w:rPr>
      </w:pPr>
      <w:r>
        <w:rPr>
          <w:rFonts w:ascii="Tahoma" w:eastAsiaTheme="minorEastAsia" w:hAnsi="Tahoma" w:cs="Tahoma"/>
          <w:kern w:val="0"/>
        </w:rPr>
        <w:t xml:space="preserve">The next meeting will be </w:t>
      </w:r>
      <w:proofErr w:type="gramStart"/>
      <w:r>
        <w:rPr>
          <w:rFonts w:ascii="Tahoma" w:eastAsiaTheme="minorEastAsia" w:hAnsi="Tahoma" w:cs="Tahoma"/>
          <w:b/>
          <w:bCs/>
          <w:kern w:val="0"/>
        </w:rPr>
        <w:t xml:space="preserve">Wednesday, </w:t>
      </w:r>
      <w:r>
        <w:rPr>
          <w:rFonts w:ascii="Tahoma" w:eastAsiaTheme="minorEastAsia" w:hAnsi="Tahoma" w:cs="Tahoma"/>
          <w:kern w:val="0"/>
        </w:rPr>
        <w:t xml:space="preserve"> </w:t>
      </w:r>
      <w:r w:rsidR="00385F36">
        <w:rPr>
          <w:rFonts w:ascii="Tahoma" w:eastAsiaTheme="minorEastAsia" w:hAnsi="Tahoma" w:cs="Tahoma"/>
          <w:b/>
          <w:bCs/>
          <w:kern w:val="0"/>
        </w:rPr>
        <w:t>November</w:t>
      </w:r>
      <w:proofErr w:type="gramEnd"/>
      <w:r w:rsidR="00385F36">
        <w:rPr>
          <w:rFonts w:ascii="Tahoma" w:eastAsiaTheme="minorEastAsia" w:hAnsi="Tahoma" w:cs="Tahoma"/>
          <w:b/>
          <w:bCs/>
          <w:kern w:val="0"/>
        </w:rPr>
        <w:t xml:space="preserve"> 11</w:t>
      </w:r>
      <w:proofErr w:type="gramStart"/>
      <w:r w:rsidR="00385F36">
        <w:rPr>
          <w:rFonts w:ascii="Tahoma" w:eastAsiaTheme="minorEastAsia" w:hAnsi="Tahoma" w:cs="Tahoma"/>
          <w:b/>
          <w:bCs/>
          <w:kern w:val="0"/>
        </w:rPr>
        <w:t>th</w:t>
      </w:r>
      <w:r>
        <w:rPr>
          <w:rFonts w:ascii="Tahoma" w:eastAsiaTheme="minorEastAsia" w:hAnsi="Tahoma" w:cs="Tahoma"/>
          <w:b/>
          <w:bCs/>
          <w:kern w:val="0"/>
        </w:rPr>
        <w:t xml:space="preserve">  at</w:t>
      </w:r>
      <w:proofErr w:type="gramEnd"/>
      <w:r>
        <w:rPr>
          <w:rFonts w:ascii="Tahoma" w:eastAsiaTheme="minorEastAsia" w:hAnsi="Tahoma" w:cs="Tahoma"/>
          <w:b/>
          <w:bCs/>
          <w:kern w:val="0"/>
        </w:rPr>
        <w:t xml:space="preserve"> 12:30 at the Utica Senior Center.</w:t>
      </w:r>
    </w:p>
    <w:p w14:paraId="3C09A6B1" w14:textId="77777777" w:rsidR="0006789B" w:rsidRDefault="0006789B" w:rsidP="0006789B">
      <w:pPr>
        <w:spacing w:after="0" w:line="240" w:lineRule="auto"/>
        <w:rPr>
          <w:rFonts w:ascii="Tahoma" w:eastAsiaTheme="minorEastAsia" w:hAnsi="Tahoma" w:cs="Tahoma"/>
          <w:b/>
          <w:bCs/>
          <w:kern w:val="0"/>
        </w:rPr>
      </w:pPr>
    </w:p>
    <w:p w14:paraId="594CAB37" w14:textId="34427E42"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A motion to adjourn was made by Karen and seconded by </w:t>
      </w:r>
      <w:r w:rsidR="00385F36">
        <w:rPr>
          <w:rFonts w:ascii="Tahoma" w:eastAsiaTheme="minorEastAsia" w:hAnsi="Tahoma" w:cs="Tahoma"/>
          <w:kern w:val="0"/>
        </w:rPr>
        <w:t>Diane</w:t>
      </w:r>
      <w:r>
        <w:rPr>
          <w:rFonts w:ascii="Tahoma" w:eastAsiaTheme="minorEastAsia" w:hAnsi="Tahoma" w:cs="Tahoma"/>
          <w:kern w:val="0"/>
        </w:rPr>
        <w:t>.  Motion carried.</w:t>
      </w:r>
    </w:p>
    <w:p w14:paraId="6D5151CB" w14:textId="77777777" w:rsidR="0006789B" w:rsidRDefault="0006789B" w:rsidP="0006789B">
      <w:pPr>
        <w:spacing w:after="0" w:line="240" w:lineRule="auto"/>
        <w:rPr>
          <w:rFonts w:ascii="Tahoma" w:eastAsiaTheme="minorEastAsia" w:hAnsi="Tahoma" w:cs="Tahoma"/>
          <w:kern w:val="0"/>
        </w:rPr>
      </w:pPr>
    </w:p>
    <w:p w14:paraId="63BBB967" w14:textId="6BF39ACE"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The meeting adjourned at </w:t>
      </w:r>
      <w:r w:rsidR="00385F36">
        <w:rPr>
          <w:rFonts w:ascii="Tahoma" w:eastAsiaTheme="minorEastAsia" w:hAnsi="Tahoma" w:cs="Tahoma"/>
          <w:kern w:val="0"/>
        </w:rPr>
        <w:t>12:58</w:t>
      </w:r>
      <w:r>
        <w:rPr>
          <w:rFonts w:ascii="Tahoma" w:eastAsiaTheme="minorEastAsia" w:hAnsi="Tahoma" w:cs="Tahoma"/>
          <w:kern w:val="0"/>
        </w:rPr>
        <w:t xml:space="preserve"> pm.</w:t>
      </w:r>
    </w:p>
    <w:p w14:paraId="33C48A8C" w14:textId="77777777" w:rsidR="0006789B" w:rsidRDefault="0006789B" w:rsidP="0006789B">
      <w:pPr>
        <w:spacing w:after="0" w:line="240" w:lineRule="auto"/>
        <w:rPr>
          <w:rFonts w:ascii="Tahoma" w:eastAsiaTheme="minorEastAsia" w:hAnsi="Tahoma" w:cs="Tahoma"/>
          <w:kern w:val="0"/>
        </w:rPr>
      </w:pPr>
    </w:p>
    <w:p w14:paraId="1603E671" w14:textId="77777777"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Respectfully submitted,  </w:t>
      </w:r>
    </w:p>
    <w:p w14:paraId="2EAC3EC4" w14:textId="59DC09B9" w:rsidR="0006789B" w:rsidRDefault="0006789B" w:rsidP="0006789B">
      <w:pPr>
        <w:spacing w:after="0" w:line="240" w:lineRule="auto"/>
        <w:rPr>
          <w:rFonts w:ascii="Tahoma" w:eastAsiaTheme="minorEastAsia" w:hAnsi="Tahoma" w:cs="Tahoma"/>
          <w:kern w:val="0"/>
        </w:rPr>
      </w:pPr>
      <w:r>
        <w:rPr>
          <w:rFonts w:ascii="Tahoma" w:eastAsiaTheme="minorEastAsia" w:hAnsi="Tahoma" w:cs="Tahoma"/>
          <w:kern w:val="0"/>
        </w:rPr>
        <w:t xml:space="preserve"> by </w:t>
      </w:r>
      <w:r w:rsidR="00385F36">
        <w:rPr>
          <w:rFonts w:ascii="Tahoma" w:eastAsiaTheme="minorEastAsia" w:hAnsi="Tahoma" w:cs="Tahoma"/>
          <w:kern w:val="0"/>
        </w:rPr>
        <w:t>Jody Wiemer (secretary)</w:t>
      </w:r>
    </w:p>
    <w:p w14:paraId="5F573C9B" w14:textId="77777777" w:rsidR="00FC0734" w:rsidRDefault="00FC0734" w:rsidP="0006789B">
      <w:pPr>
        <w:spacing w:after="0" w:line="240" w:lineRule="auto"/>
        <w:rPr>
          <w:rFonts w:ascii="Tahoma" w:eastAsiaTheme="minorEastAsia" w:hAnsi="Tahoma" w:cs="Tahoma"/>
          <w:kern w:val="0"/>
        </w:rPr>
      </w:pPr>
    </w:p>
    <w:p w14:paraId="5B9C04B2" w14:textId="77777777" w:rsidR="00FC0734" w:rsidRDefault="00FC0734" w:rsidP="0006789B">
      <w:pPr>
        <w:spacing w:after="0" w:line="240" w:lineRule="auto"/>
        <w:rPr>
          <w:rFonts w:ascii="Tahoma" w:eastAsiaTheme="minorEastAsia" w:hAnsi="Tahoma" w:cs="Tahoma"/>
          <w:kern w:val="0"/>
        </w:rPr>
      </w:pPr>
    </w:p>
    <w:p w14:paraId="713FDC99" w14:textId="77777777" w:rsidR="00FC0734" w:rsidRDefault="00FC0734" w:rsidP="0006789B">
      <w:pPr>
        <w:spacing w:after="0" w:line="240" w:lineRule="auto"/>
        <w:rPr>
          <w:rFonts w:ascii="Tahoma" w:eastAsiaTheme="minorEastAsia" w:hAnsi="Tahoma" w:cs="Tahoma"/>
          <w:kern w:val="0"/>
        </w:rPr>
      </w:pPr>
    </w:p>
    <w:p w14:paraId="7FB993FD" w14:textId="6C88DE8F" w:rsidR="00FC0734" w:rsidRDefault="003E4573" w:rsidP="0006789B">
      <w:pPr>
        <w:spacing w:after="0" w:line="240" w:lineRule="auto"/>
        <w:rPr>
          <w:rFonts w:ascii="Tahoma" w:eastAsiaTheme="minorEastAsia" w:hAnsi="Tahoma" w:cs="Tahoma"/>
          <w:kern w:val="0"/>
        </w:rPr>
      </w:pPr>
      <w:r>
        <w:rPr>
          <w:rFonts w:ascii="Tahoma" w:eastAsiaTheme="minorEastAsia" w:hAnsi="Tahoma" w:cs="Tahoma"/>
          <w:kern w:val="0"/>
        </w:rPr>
        <w:t>Current Board Members:</w:t>
      </w:r>
    </w:p>
    <w:p w14:paraId="7811303D" w14:textId="77777777" w:rsidR="003E4573" w:rsidRDefault="003E4573" w:rsidP="0006789B">
      <w:pPr>
        <w:spacing w:after="0" w:line="240" w:lineRule="auto"/>
        <w:rPr>
          <w:rFonts w:ascii="Tahoma" w:eastAsiaTheme="minorEastAsia" w:hAnsi="Tahoma" w:cs="Tahoma"/>
          <w:kern w:val="0"/>
        </w:rPr>
      </w:pPr>
    </w:p>
    <w:p w14:paraId="08596C6F" w14:textId="741FD49F" w:rsidR="00096BD2" w:rsidRDefault="002137D3" w:rsidP="0006789B">
      <w:pPr>
        <w:spacing w:after="0" w:line="240" w:lineRule="auto"/>
        <w:rPr>
          <w:rFonts w:ascii="Tahoma" w:eastAsiaTheme="minorEastAsia" w:hAnsi="Tahoma" w:cs="Tahoma"/>
          <w:kern w:val="0"/>
        </w:rPr>
      </w:pPr>
      <w:r>
        <w:rPr>
          <w:rFonts w:ascii="Tahoma" w:eastAsiaTheme="minorEastAsia" w:hAnsi="Tahoma" w:cs="Tahoma"/>
          <w:kern w:val="0"/>
        </w:rPr>
        <w:t>2021 Pat Koch</w:t>
      </w:r>
      <w:r w:rsidR="00683FAB">
        <w:rPr>
          <w:rFonts w:ascii="Tahoma" w:eastAsiaTheme="minorEastAsia" w:hAnsi="Tahoma" w:cs="Tahoma"/>
          <w:kern w:val="0"/>
        </w:rPr>
        <w:t xml:space="preserve"> (served </w:t>
      </w:r>
      <w:r w:rsidR="000F2F72">
        <w:rPr>
          <w:rFonts w:ascii="Tahoma" w:eastAsiaTheme="minorEastAsia" w:hAnsi="Tahoma" w:cs="Tahoma"/>
          <w:kern w:val="0"/>
        </w:rPr>
        <w:t>3 consecutive terms)</w:t>
      </w:r>
    </w:p>
    <w:p w14:paraId="7800BFFA" w14:textId="77777777" w:rsidR="002137D3" w:rsidRDefault="002137D3" w:rsidP="0006789B">
      <w:pPr>
        <w:spacing w:after="0" w:line="240" w:lineRule="auto"/>
        <w:rPr>
          <w:rFonts w:ascii="Tahoma" w:eastAsiaTheme="minorEastAsia" w:hAnsi="Tahoma" w:cs="Tahoma"/>
          <w:kern w:val="0"/>
        </w:rPr>
      </w:pPr>
    </w:p>
    <w:p w14:paraId="3D980D1B" w14:textId="589454F9" w:rsidR="002137D3" w:rsidRDefault="002137D3" w:rsidP="0006789B">
      <w:pPr>
        <w:spacing w:after="0" w:line="240" w:lineRule="auto"/>
        <w:rPr>
          <w:rFonts w:ascii="Tahoma" w:eastAsiaTheme="minorEastAsia" w:hAnsi="Tahoma" w:cs="Tahoma"/>
          <w:kern w:val="0"/>
        </w:rPr>
      </w:pPr>
      <w:proofErr w:type="gramStart"/>
      <w:r>
        <w:rPr>
          <w:rFonts w:ascii="Tahoma" w:eastAsiaTheme="minorEastAsia" w:hAnsi="Tahoma" w:cs="Tahoma"/>
          <w:kern w:val="0"/>
        </w:rPr>
        <w:t>2022</w:t>
      </w:r>
      <w:r w:rsidR="007A674A">
        <w:rPr>
          <w:rFonts w:ascii="Tahoma" w:eastAsiaTheme="minorEastAsia" w:hAnsi="Tahoma" w:cs="Tahoma"/>
          <w:kern w:val="0"/>
        </w:rPr>
        <w:t xml:space="preserve">  Sandi</w:t>
      </w:r>
      <w:proofErr w:type="gramEnd"/>
      <w:r w:rsidR="007A674A">
        <w:rPr>
          <w:rFonts w:ascii="Tahoma" w:eastAsiaTheme="minorEastAsia" w:hAnsi="Tahoma" w:cs="Tahoma"/>
          <w:kern w:val="0"/>
        </w:rPr>
        <w:t xml:space="preserve"> Swanson (finished LaVern Stuhr’s term in 2021</w:t>
      </w:r>
      <w:r w:rsidR="00BC237A">
        <w:rPr>
          <w:rFonts w:ascii="Tahoma" w:eastAsiaTheme="minorEastAsia" w:hAnsi="Tahoma" w:cs="Tahoma"/>
          <w:kern w:val="0"/>
        </w:rPr>
        <w:t xml:space="preserve">) Then elected </w:t>
      </w:r>
    </w:p>
    <w:p w14:paraId="2BA52D26" w14:textId="5E444798" w:rsidR="00BC237A" w:rsidRDefault="00BC237A" w:rsidP="0006789B">
      <w:pPr>
        <w:spacing w:after="0" w:line="240" w:lineRule="auto"/>
        <w:rPr>
          <w:rFonts w:ascii="Tahoma" w:eastAsiaTheme="minorEastAsia" w:hAnsi="Tahoma" w:cs="Tahoma"/>
          <w:kern w:val="0"/>
        </w:rPr>
      </w:pPr>
      <w:r>
        <w:rPr>
          <w:rFonts w:ascii="Tahoma" w:eastAsiaTheme="minorEastAsia" w:hAnsi="Tahoma" w:cs="Tahoma"/>
          <w:kern w:val="0"/>
        </w:rPr>
        <w:t xml:space="preserve">                                 as a board member in 2022.)</w:t>
      </w:r>
    </w:p>
    <w:p w14:paraId="0572E325" w14:textId="77777777" w:rsidR="004E61CE" w:rsidRDefault="004E61CE" w:rsidP="0006789B">
      <w:pPr>
        <w:spacing w:after="0" w:line="240" w:lineRule="auto"/>
        <w:rPr>
          <w:rFonts w:ascii="Tahoma" w:eastAsiaTheme="minorEastAsia" w:hAnsi="Tahoma" w:cs="Tahoma"/>
          <w:kern w:val="0"/>
        </w:rPr>
      </w:pPr>
    </w:p>
    <w:p w14:paraId="5B4DFB4C" w14:textId="68FDCB81" w:rsidR="007E1D6E" w:rsidRDefault="004E61CE" w:rsidP="0006789B">
      <w:pPr>
        <w:spacing w:after="0" w:line="240" w:lineRule="auto"/>
        <w:rPr>
          <w:rFonts w:ascii="Tahoma" w:eastAsiaTheme="minorEastAsia" w:hAnsi="Tahoma" w:cs="Tahoma"/>
          <w:kern w:val="0"/>
        </w:rPr>
      </w:pPr>
      <w:proofErr w:type="gramStart"/>
      <w:r>
        <w:rPr>
          <w:rFonts w:ascii="Tahoma" w:eastAsiaTheme="minorEastAsia" w:hAnsi="Tahoma" w:cs="Tahoma"/>
          <w:kern w:val="0"/>
        </w:rPr>
        <w:t>2023  Ron</w:t>
      </w:r>
      <w:proofErr w:type="gramEnd"/>
      <w:r>
        <w:rPr>
          <w:rFonts w:ascii="Tahoma" w:eastAsiaTheme="minorEastAsia" w:hAnsi="Tahoma" w:cs="Tahoma"/>
          <w:kern w:val="0"/>
        </w:rPr>
        <w:t xml:space="preserve"> Erks (replaced Jim Bulgrin)</w:t>
      </w:r>
    </w:p>
    <w:p w14:paraId="3DA36F2F" w14:textId="21B5451C" w:rsidR="00D1337E" w:rsidRDefault="00D1337E" w:rsidP="0006789B">
      <w:pPr>
        <w:spacing w:after="0" w:line="240" w:lineRule="auto"/>
        <w:rPr>
          <w:rFonts w:ascii="Tahoma" w:eastAsiaTheme="minorEastAsia" w:hAnsi="Tahoma" w:cs="Tahoma"/>
          <w:kern w:val="0"/>
        </w:rPr>
      </w:pPr>
      <w:proofErr w:type="gramStart"/>
      <w:r>
        <w:rPr>
          <w:rFonts w:ascii="Tahoma" w:eastAsiaTheme="minorEastAsia" w:hAnsi="Tahoma" w:cs="Tahoma"/>
          <w:kern w:val="0"/>
        </w:rPr>
        <w:t>2023  Ken</w:t>
      </w:r>
      <w:proofErr w:type="gramEnd"/>
      <w:r>
        <w:rPr>
          <w:rFonts w:ascii="Tahoma" w:eastAsiaTheme="minorEastAsia" w:hAnsi="Tahoma" w:cs="Tahoma"/>
          <w:kern w:val="0"/>
        </w:rPr>
        <w:t xml:space="preserve"> Baack (</w:t>
      </w:r>
      <w:r w:rsidR="004043FF">
        <w:rPr>
          <w:rFonts w:ascii="Tahoma" w:eastAsiaTheme="minorEastAsia" w:hAnsi="Tahoma" w:cs="Tahoma"/>
          <w:kern w:val="0"/>
        </w:rPr>
        <w:t>replaced Glenn Luebbe)</w:t>
      </w:r>
    </w:p>
    <w:p w14:paraId="77ADC845" w14:textId="77777777" w:rsidR="00096BD2" w:rsidRDefault="00096BD2" w:rsidP="0006789B">
      <w:pPr>
        <w:spacing w:after="0" w:line="240" w:lineRule="auto"/>
        <w:rPr>
          <w:rFonts w:ascii="Tahoma" w:eastAsiaTheme="minorEastAsia" w:hAnsi="Tahoma" w:cs="Tahoma"/>
          <w:kern w:val="0"/>
        </w:rPr>
      </w:pPr>
    </w:p>
    <w:p w14:paraId="0204DE9B" w14:textId="7A77E11B" w:rsidR="003E4573" w:rsidRDefault="003E4573" w:rsidP="0006789B">
      <w:pPr>
        <w:spacing w:after="0" w:line="240" w:lineRule="auto"/>
        <w:rPr>
          <w:rFonts w:ascii="Tahoma" w:eastAsiaTheme="minorEastAsia" w:hAnsi="Tahoma" w:cs="Tahoma"/>
          <w:kern w:val="0"/>
        </w:rPr>
      </w:pPr>
      <w:proofErr w:type="gramStart"/>
      <w:r>
        <w:rPr>
          <w:rFonts w:ascii="Tahoma" w:eastAsiaTheme="minorEastAsia" w:hAnsi="Tahoma" w:cs="Tahoma"/>
          <w:kern w:val="0"/>
        </w:rPr>
        <w:t>2024  Lyn</w:t>
      </w:r>
      <w:proofErr w:type="gramEnd"/>
      <w:r>
        <w:rPr>
          <w:rFonts w:ascii="Tahoma" w:eastAsiaTheme="minorEastAsia" w:hAnsi="Tahoma" w:cs="Tahoma"/>
          <w:kern w:val="0"/>
        </w:rPr>
        <w:t xml:space="preserve"> </w:t>
      </w:r>
      <w:r w:rsidR="004D0880">
        <w:rPr>
          <w:rFonts w:ascii="Tahoma" w:eastAsiaTheme="minorEastAsia" w:hAnsi="Tahoma" w:cs="Tahoma"/>
          <w:kern w:val="0"/>
        </w:rPr>
        <w:t>Hemphil</w:t>
      </w:r>
      <w:r w:rsidR="008F1F4F">
        <w:rPr>
          <w:rFonts w:ascii="Tahoma" w:eastAsiaTheme="minorEastAsia" w:hAnsi="Tahoma" w:cs="Tahoma"/>
          <w:kern w:val="0"/>
        </w:rPr>
        <w:t xml:space="preserve">l </w:t>
      </w:r>
      <w:r>
        <w:rPr>
          <w:rFonts w:ascii="Tahoma" w:eastAsiaTheme="minorEastAsia" w:hAnsi="Tahoma" w:cs="Tahoma"/>
          <w:kern w:val="0"/>
        </w:rPr>
        <w:t>(replaced Linda Springer)</w:t>
      </w:r>
    </w:p>
    <w:p w14:paraId="0F023F45" w14:textId="589ED153" w:rsidR="003E4573" w:rsidRDefault="003E4573" w:rsidP="0006789B">
      <w:pPr>
        <w:spacing w:after="0" w:line="240" w:lineRule="auto"/>
        <w:rPr>
          <w:rFonts w:ascii="Tahoma" w:eastAsiaTheme="minorEastAsia" w:hAnsi="Tahoma" w:cs="Tahoma"/>
          <w:kern w:val="0"/>
        </w:rPr>
      </w:pPr>
      <w:proofErr w:type="gramStart"/>
      <w:r>
        <w:rPr>
          <w:rFonts w:ascii="Tahoma" w:eastAsiaTheme="minorEastAsia" w:hAnsi="Tahoma" w:cs="Tahoma"/>
          <w:kern w:val="0"/>
        </w:rPr>
        <w:t>2024  Diane</w:t>
      </w:r>
      <w:proofErr w:type="gramEnd"/>
      <w:r w:rsidR="004D0880">
        <w:rPr>
          <w:rFonts w:ascii="Tahoma" w:eastAsiaTheme="minorEastAsia" w:hAnsi="Tahoma" w:cs="Tahoma"/>
          <w:kern w:val="0"/>
        </w:rPr>
        <w:t xml:space="preserve"> Steinhausen</w:t>
      </w:r>
    </w:p>
    <w:p w14:paraId="092B6770" w14:textId="77777777" w:rsidR="004D0880" w:rsidRDefault="004D0880" w:rsidP="0006789B">
      <w:pPr>
        <w:spacing w:after="0" w:line="240" w:lineRule="auto"/>
        <w:rPr>
          <w:rFonts w:ascii="Tahoma" w:eastAsiaTheme="minorEastAsia" w:hAnsi="Tahoma" w:cs="Tahoma"/>
          <w:kern w:val="0"/>
        </w:rPr>
      </w:pPr>
    </w:p>
    <w:p w14:paraId="6D8F1992" w14:textId="1E4569DD" w:rsidR="004D0880" w:rsidRDefault="004D0880" w:rsidP="0006789B">
      <w:pPr>
        <w:spacing w:after="0" w:line="240" w:lineRule="auto"/>
        <w:rPr>
          <w:rFonts w:ascii="Tahoma" w:eastAsiaTheme="minorEastAsia" w:hAnsi="Tahoma" w:cs="Tahoma"/>
          <w:kern w:val="0"/>
        </w:rPr>
      </w:pPr>
      <w:r>
        <w:rPr>
          <w:rFonts w:ascii="Tahoma" w:eastAsiaTheme="minorEastAsia" w:hAnsi="Tahoma" w:cs="Tahoma"/>
          <w:kern w:val="0"/>
        </w:rPr>
        <w:t>2025 Jody Wiemer (replaced Karon Rodgers)</w:t>
      </w:r>
    </w:p>
    <w:p w14:paraId="046FCA16" w14:textId="35BB6445" w:rsidR="004D0880" w:rsidRDefault="004D0880" w:rsidP="0006789B">
      <w:pPr>
        <w:spacing w:after="0" w:line="240" w:lineRule="auto"/>
        <w:rPr>
          <w:rFonts w:ascii="Tahoma" w:eastAsiaTheme="minorEastAsia" w:hAnsi="Tahoma" w:cs="Tahoma"/>
          <w:kern w:val="0"/>
        </w:rPr>
      </w:pPr>
      <w:r>
        <w:rPr>
          <w:rFonts w:ascii="Tahoma" w:eastAsiaTheme="minorEastAsia" w:hAnsi="Tahoma" w:cs="Tahoma"/>
          <w:kern w:val="0"/>
        </w:rPr>
        <w:t>2025 Bob Brauer (replaced Don Rut)</w:t>
      </w:r>
    </w:p>
    <w:p w14:paraId="0EB1286C" w14:textId="77777777" w:rsidR="000E01B8" w:rsidRDefault="000E01B8" w:rsidP="0006789B">
      <w:pPr>
        <w:spacing w:after="0" w:line="240" w:lineRule="auto"/>
        <w:rPr>
          <w:rFonts w:ascii="Tahoma" w:eastAsiaTheme="minorEastAsia" w:hAnsi="Tahoma" w:cs="Tahoma"/>
          <w:kern w:val="0"/>
        </w:rPr>
      </w:pPr>
    </w:p>
    <w:p w14:paraId="6D679088" w14:textId="48683C00" w:rsidR="000E01B8" w:rsidRDefault="000E01B8" w:rsidP="0006789B">
      <w:pPr>
        <w:spacing w:after="0" w:line="240" w:lineRule="auto"/>
        <w:rPr>
          <w:rFonts w:ascii="Tahoma" w:eastAsiaTheme="minorEastAsia" w:hAnsi="Tahoma" w:cs="Tahoma"/>
          <w:kern w:val="0"/>
        </w:rPr>
      </w:pPr>
      <w:r>
        <w:rPr>
          <w:rFonts w:ascii="Tahoma" w:eastAsiaTheme="minorEastAsia" w:hAnsi="Tahoma" w:cs="Tahoma"/>
          <w:kern w:val="0"/>
        </w:rPr>
        <w:t>2026 Karen Dvorak (</w:t>
      </w:r>
      <w:r w:rsidR="005E0F4E">
        <w:rPr>
          <w:rFonts w:ascii="Tahoma" w:eastAsiaTheme="minorEastAsia" w:hAnsi="Tahoma" w:cs="Tahoma"/>
          <w:kern w:val="0"/>
        </w:rPr>
        <w:t>replaced Becky Sandman)</w:t>
      </w:r>
    </w:p>
    <w:p w14:paraId="3D33FA4F" w14:textId="77777777" w:rsidR="004043FF" w:rsidRDefault="004043FF" w:rsidP="0006789B">
      <w:pPr>
        <w:spacing w:after="0" w:line="240" w:lineRule="auto"/>
        <w:rPr>
          <w:rFonts w:ascii="Tahoma" w:eastAsiaTheme="minorEastAsia" w:hAnsi="Tahoma" w:cs="Tahoma"/>
          <w:kern w:val="0"/>
        </w:rPr>
      </w:pPr>
    </w:p>
    <w:p w14:paraId="0D33C0FE" w14:textId="4228A850" w:rsidR="004043FF" w:rsidRDefault="004043FF" w:rsidP="0006789B">
      <w:pPr>
        <w:spacing w:after="0" w:line="240" w:lineRule="auto"/>
        <w:rPr>
          <w:rFonts w:ascii="Tahoma" w:eastAsiaTheme="minorEastAsia" w:hAnsi="Tahoma" w:cs="Tahoma"/>
          <w:kern w:val="0"/>
        </w:rPr>
      </w:pPr>
      <w:r>
        <w:rPr>
          <w:rFonts w:ascii="Tahoma" w:eastAsiaTheme="minorEastAsia" w:hAnsi="Tahoma" w:cs="Tahoma"/>
          <w:kern w:val="0"/>
        </w:rPr>
        <w:t xml:space="preserve">Jim Swanson represents the Village of Utica </w:t>
      </w:r>
    </w:p>
    <w:p w14:paraId="6C33581E" w14:textId="77777777" w:rsidR="005E0F4E" w:rsidRDefault="005E0F4E" w:rsidP="0006789B">
      <w:pPr>
        <w:spacing w:after="0" w:line="240" w:lineRule="auto"/>
        <w:rPr>
          <w:rFonts w:ascii="Tahoma" w:eastAsiaTheme="minorEastAsia" w:hAnsi="Tahoma" w:cs="Tahoma"/>
          <w:kern w:val="0"/>
        </w:rPr>
      </w:pPr>
    </w:p>
    <w:sectPr w:rsidR="005E0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1AC4"/>
    <w:multiLevelType w:val="hybridMultilevel"/>
    <w:tmpl w:val="B98E1006"/>
    <w:lvl w:ilvl="0" w:tplc="16F4E1EC">
      <w:start w:val="1"/>
      <w:numFmt w:val="decimal"/>
      <w:lvlText w:val="%1."/>
      <w:lvlJc w:val="left"/>
      <w:pPr>
        <w:ind w:left="1725" w:hanging="375"/>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1" w15:restartNumberingAfterBreak="0">
    <w:nsid w:val="36C73440"/>
    <w:multiLevelType w:val="hybridMultilevel"/>
    <w:tmpl w:val="B05EA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0A56152"/>
    <w:multiLevelType w:val="hybridMultilevel"/>
    <w:tmpl w:val="BA02915C"/>
    <w:lvl w:ilvl="0" w:tplc="F16C3ABC">
      <w:start w:val="1"/>
      <w:numFmt w:val="decimal"/>
      <w:lvlText w:val="%1."/>
      <w:lvlJc w:val="left"/>
      <w:pPr>
        <w:ind w:left="1485" w:hanging="360"/>
      </w:pPr>
      <w:rPr>
        <w:rFonts w:hint="default"/>
        <w:u w:val="none"/>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02114831">
    <w:abstractNumId w:val="1"/>
  </w:num>
  <w:num w:numId="2" w16cid:durableId="10225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640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6789B"/>
    <w:rsid w:val="0006789B"/>
    <w:rsid w:val="00096BD2"/>
    <w:rsid w:val="000D78EB"/>
    <w:rsid w:val="000E01B8"/>
    <w:rsid w:val="000F2F72"/>
    <w:rsid w:val="000F79BE"/>
    <w:rsid w:val="001013BE"/>
    <w:rsid w:val="002137D3"/>
    <w:rsid w:val="00372E56"/>
    <w:rsid w:val="00385F36"/>
    <w:rsid w:val="003E4573"/>
    <w:rsid w:val="004043FF"/>
    <w:rsid w:val="00412D14"/>
    <w:rsid w:val="004512D6"/>
    <w:rsid w:val="00481A5F"/>
    <w:rsid w:val="004D0880"/>
    <w:rsid w:val="004E61CE"/>
    <w:rsid w:val="005055C6"/>
    <w:rsid w:val="005E0F4E"/>
    <w:rsid w:val="00683FAB"/>
    <w:rsid w:val="007550DD"/>
    <w:rsid w:val="007A674A"/>
    <w:rsid w:val="007E1D6E"/>
    <w:rsid w:val="0086567C"/>
    <w:rsid w:val="008F1F4F"/>
    <w:rsid w:val="00953E78"/>
    <w:rsid w:val="009571E3"/>
    <w:rsid w:val="00B252CC"/>
    <w:rsid w:val="00BC237A"/>
    <w:rsid w:val="00C1548E"/>
    <w:rsid w:val="00CC7537"/>
    <w:rsid w:val="00D1337E"/>
    <w:rsid w:val="00D47635"/>
    <w:rsid w:val="00D51270"/>
    <w:rsid w:val="00DD5C52"/>
    <w:rsid w:val="00DF377C"/>
    <w:rsid w:val="00E027AA"/>
    <w:rsid w:val="00FC0734"/>
    <w:rsid w:val="00FF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57AB8"/>
  <w15:chartTrackingRefBased/>
  <w15:docId w15:val="{701AC2C1-CF8A-4B0C-A37A-01D59255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9B"/>
    <w:pPr>
      <w:spacing w:line="276" w:lineRule="auto"/>
    </w:pPr>
  </w:style>
  <w:style w:type="paragraph" w:styleId="Heading1">
    <w:name w:val="heading 1"/>
    <w:basedOn w:val="Normal"/>
    <w:next w:val="Normal"/>
    <w:link w:val="Heading1Char"/>
    <w:uiPriority w:val="9"/>
    <w:qFormat/>
    <w:rsid w:val="00067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8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8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8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8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89B"/>
    <w:rPr>
      <w:rFonts w:eastAsiaTheme="majorEastAsia" w:cstheme="majorBidi"/>
      <w:color w:val="272727" w:themeColor="text1" w:themeTint="D8"/>
    </w:rPr>
  </w:style>
  <w:style w:type="paragraph" w:styleId="Title">
    <w:name w:val="Title"/>
    <w:basedOn w:val="Normal"/>
    <w:next w:val="Normal"/>
    <w:link w:val="TitleChar"/>
    <w:uiPriority w:val="10"/>
    <w:qFormat/>
    <w:rsid w:val="00067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8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89B"/>
    <w:pPr>
      <w:spacing w:before="160"/>
      <w:jc w:val="center"/>
    </w:pPr>
    <w:rPr>
      <w:i/>
      <w:iCs/>
      <w:color w:val="404040" w:themeColor="text1" w:themeTint="BF"/>
    </w:rPr>
  </w:style>
  <w:style w:type="character" w:customStyle="1" w:styleId="QuoteChar">
    <w:name w:val="Quote Char"/>
    <w:basedOn w:val="DefaultParagraphFont"/>
    <w:link w:val="Quote"/>
    <w:uiPriority w:val="29"/>
    <w:rsid w:val="0006789B"/>
    <w:rPr>
      <w:i/>
      <w:iCs/>
      <w:color w:val="404040" w:themeColor="text1" w:themeTint="BF"/>
    </w:rPr>
  </w:style>
  <w:style w:type="paragraph" w:styleId="ListParagraph">
    <w:name w:val="List Paragraph"/>
    <w:basedOn w:val="Normal"/>
    <w:uiPriority w:val="34"/>
    <w:qFormat/>
    <w:rsid w:val="0006789B"/>
    <w:pPr>
      <w:ind w:left="720"/>
      <w:contextualSpacing/>
    </w:pPr>
  </w:style>
  <w:style w:type="character" w:styleId="IntenseEmphasis">
    <w:name w:val="Intense Emphasis"/>
    <w:basedOn w:val="DefaultParagraphFont"/>
    <w:uiPriority w:val="21"/>
    <w:qFormat/>
    <w:rsid w:val="0006789B"/>
    <w:rPr>
      <w:i/>
      <w:iCs/>
      <w:color w:val="0F4761" w:themeColor="accent1" w:themeShade="BF"/>
    </w:rPr>
  </w:style>
  <w:style w:type="paragraph" w:styleId="IntenseQuote">
    <w:name w:val="Intense Quote"/>
    <w:basedOn w:val="Normal"/>
    <w:next w:val="Normal"/>
    <w:link w:val="IntenseQuoteChar"/>
    <w:uiPriority w:val="30"/>
    <w:qFormat/>
    <w:rsid w:val="00067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89B"/>
    <w:rPr>
      <w:i/>
      <w:iCs/>
      <w:color w:val="0F4761" w:themeColor="accent1" w:themeShade="BF"/>
    </w:rPr>
  </w:style>
  <w:style w:type="character" w:styleId="IntenseReference">
    <w:name w:val="Intense Reference"/>
    <w:basedOn w:val="DefaultParagraphFont"/>
    <w:uiPriority w:val="32"/>
    <w:qFormat/>
    <w:rsid w:val="000678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Wiemer</dc:creator>
  <cp:keywords/>
  <dc:description/>
  <cp:lastModifiedBy>Jody Wiemer</cp:lastModifiedBy>
  <cp:revision>2</cp:revision>
  <dcterms:created xsi:type="dcterms:W3CDTF">2026-10-19T19:35:00Z</dcterms:created>
  <dcterms:modified xsi:type="dcterms:W3CDTF">2026-10-19T19:35:00Z</dcterms:modified>
</cp:coreProperties>
</file>